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DB" w:rsidRPr="002E4DDB" w:rsidRDefault="002E4DDB" w:rsidP="002E4DDB">
      <w:pPr>
        <w:spacing w:after="0" w:line="240" w:lineRule="auto"/>
        <w:jc w:val="center"/>
        <w:rPr>
          <w:rFonts w:ascii="Comic Sans MS" w:eastAsia="Times New Roman" w:hAnsi="Comic Sans MS" w:cs="Traditional Arabic" w:hint="cs"/>
          <w:b/>
          <w:bCs/>
          <w:sz w:val="48"/>
          <w:szCs w:val="48"/>
          <w:rtl/>
          <w:lang w:eastAsia="fr-FR"/>
        </w:rPr>
      </w:pPr>
      <w:r w:rsidRPr="002E4DDB">
        <w:rPr>
          <w:rFonts w:ascii="Comic Sans MS" w:eastAsia="Times New Roman" w:hAnsi="Comic Sans MS" w:cs="Traditional Arabic"/>
          <w:b/>
          <w:bCs/>
          <w:noProof/>
          <w:sz w:val="48"/>
          <w:szCs w:val="48"/>
          <w:lang w:eastAsia="fr-FR"/>
        </w:rPr>
        <w:drawing>
          <wp:inline distT="0" distB="0" distL="0" distR="0">
            <wp:extent cx="4314825" cy="1857375"/>
            <wp:effectExtent l="19050" t="0" r="9525" b="0"/>
            <wp:docPr id="2" name="Image 0" descr="النص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نصرة.jpg"/>
                    <pic:cNvPicPr/>
                  </pic:nvPicPr>
                  <pic:blipFill>
                    <a:blip r:embed="rId4" cstate="print"/>
                    <a:stretch>
                      <a:fillRect/>
                    </a:stretch>
                  </pic:blipFill>
                  <pic:spPr>
                    <a:xfrm>
                      <a:off x="0" y="0"/>
                      <a:ext cx="4314825" cy="1857375"/>
                    </a:xfrm>
                    <a:prstGeom prst="rect">
                      <a:avLst/>
                    </a:prstGeom>
                    <a:noFill/>
                    <a:ln>
                      <a:noFill/>
                    </a:ln>
                  </pic:spPr>
                </pic:pic>
              </a:graphicData>
            </a:graphic>
          </wp:inline>
        </w:drawing>
      </w:r>
    </w:p>
    <w:p w:rsidR="002E4DDB" w:rsidRPr="002E4DDB" w:rsidRDefault="002E4DDB" w:rsidP="002E4DDB">
      <w:pPr>
        <w:spacing w:after="0" w:line="240" w:lineRule="auto"/>
        <w:jc w:val="center"/>
        <w:rPr>
          <w:rFonts w:ascii="Comic Sans MS" w:eastAsia="Times New Roman" w:hAnsi="Comic Sans MS" w:cs="Traditional Arabic" w:hint="cs"/>
          <w:b/>
          <w:bCs/>
          <w:sz w:val="48"/>
          <w:szCs w:val="48"/>
          <w:rtl/>
          <w:lang w:eastAsia="fr-FR"/>
        </w:rPr>
      </w:pPr>
    </w:p>
    <w:p w:rsidR="002E4DDB" w:rsidRPr="002E4DDB" w:rsidRDefault="002E4DDB" w:rsidP="002E4DDB">
      <w:pPr>
        <w:spacing w:after="0" w:line="240" w:lineRule="auto"/>
        <w:jc w:val="center"/>
        <w:rPr>
          <w:rFonts w:ascii="Comic Sans MS" w:eastAsia="Times New Roman" w:hAnsi="Comic Sans MS" w:cs="Traditional Arabic"/>
          <w:b/>
          <w:bCs/>
          <w:sz w:val="48"/>
          <w:szCs w:val="48"/>
          <w:lang w:eastAsia="fr-FR"/>
        </w:rPr>
      </w:pPr>
    </w:p>
    <w:p w:rsidR="002E4DDB" w:rsidRPr="002E4DDB" w:rsidRDefault="002E4DDB" w:rsidP="002E4DDB">
      <w:pPr>
        <w:spacing w:after="0" w:line="240" w:lineRule="auto"/>
        <w:jc w:val="center"/>
        <w:rPr>
          <w:rFonts w:ascii="Comic Sans MS" w:eastAsia="Times New Roman" w:hAnsi="Comic Sans MS" w:cs="Traditional Arabic"/>
          <w:b/>
          <w:bCs/>
          <w:sz w:val="48"/>
          <w:szCs w:val="48"/>
          <w:lang w:eastAsia="fr-FR"/>
        </w:rPr>
      </w:pPr>
      <w:r w:rsidRPr="002E4DDB">
        <w:rPr>
          <w:rFonts w:ascii="Comic Sans MS" w:eastAsia="Times New Roman" w:hAnsi="Comic Sans MS" w:cs="Traditional Arabic"/>
          <w:b/>
          <w:bCs/>
          <w:color w:val="000000"/>
          <w:sz w:val="48"/>
          <w:szCs w:val="48"/>
          <w:rtl/>
          <w:lang w:eastAsia="fr-FR"/>
        </w:rPr>
        <w:t>بسم الله الرحمن الرحيم</w:t>
      </w:r>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 xml:space="preserve">إنّ الحمد لله تعالى نحمده </w:t>
      </w:r>
      <w:proofErr w:type="spellStart"/>
      <w:r w:rsidRPr="002E4DDB">
        <w:rPr>
          <w:rFonts w:ascii="Comic Sans MS" w:eastAsia="Times New Roman" w:hAnsi="Comic Sans MS" w:cs="Traditional Arabic"/>
          <w:b/>
          <w:bCs/>
          <w:color w:val="000000"/>
          <w:sz w:val="48"/>
          <w:szCs w:val="48"/>
          <w:rtl/>
          <w:lang w:eastAsia="fr-FR"/>
        </w:rPr>
        <w:t>ونستعينه</w:t>
      </w:r>
      <w:proofErr w:type="spellEnd"/>
      <w:r w:rsidRPr="002E4DDB">
        <w:rPr>
          <w:rFonts w:ascii="Comic Sans MS" w:eastAsia="Times New Roman" w:hAnsi="Comic Sans MS" w:cs="Traditional Arabic"/>
          <w:b/>
          <w:bCs/>
          <w:color w:val="000000"/>
          <w:sz w:val="48"/>
          <w:szCs w:val="48"/>
          <w:rtl/>
          <w:lang w:eastAsia="fr-FR"/>
        </w:rPr>
        <w:t xml:space="preserve"> ونستغفره </w:t>
      </w:r>
      <w:proofErr w:type="spellStart"/>
      <w:r w:rsidRPr="002E4DDB">
        <w:rPr>
          <w:rFonts w:ascii="Comic Sans MS" w:eastAsia="Times New Roman" w:hAnsi="Comic Sans MS" w:cs="Traditional Arabic"/>
          <w:b/>
          <w:bCs/>
          <w:color w:val="000000"/>
          <w:sz w:val="48"/>
          <w:szCs w:val="48"/>
          <w:rtl/>
          <w:lang w:eastAsia="fr-FR"/>
        </w:rPr>
        <w:t>ونستهديه</w:t>
      </w:r>
      <w:proofErr w:type="spellEnd"/>
      <w:r w:rsidRPr="002E4DDB">
        <w:rPr>
          <w:rFonts w:ascii="Comic Sans MS" w:eastAsia="Times New Roman" w:hAnsi="Comic Sans MS" w:cs="Traditional Arabic"/>
          <w:b/>
          <w:bCs/>
          <w:color w:val="000000"/>
          <w:sz w:val="48"/>
          <w:szCs w:val="48"/>
          <w:rtl/>
          <w:lang w:eastAsia="fr-FR"/>
        </w:rPr>
        <w:t xml:space="preserve"> من يهدهِ الله فلا مضل له من يضلل فلا هادي له وأشهد أن لا إله إلا الله وحده لا شريك له أما بعد</w:t>
      </w:r>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نتابع حديثنا اليوم بمشيئة الله تعالى في التوحيد في كتاب أصول الإيمان في ضوء الكتاب و السنة و كنا قد انتهينا في الدرس الماضي من الحديث عن بعض جزئيات حماية النبي صلى الله عليه وسلم لجوانب التوحيد و تكلمنا عن المطلب الثاني و التمائم و لبس الحلقة و الخيط ونحوها و نبدأ درسنا اليوم بمشيئة الله تعالى بعرض سؤال على إخواننا و نرجو الإسراع في إرسال الإجابة</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 xml:space="preserve">و </w:t>
      </w:r>
      <w:proofErr w:type="gramStart"/>
      <w:r w:rsidRPr="002E4DDB">
        <w:rPr>
          <w:rFonts w:ascii="Comic Sans MS" w:eastAsia="Times New Roman" w:hAnsi="Comic Sans MS" w:cs="Traditional Arabic"/>
          <w:b/>
          <w:bCs/>
          <w:color w:val="000000"/>
          <w:sz w:val="48"/>
          <w:szCs w:val="48"/>
          <w:rtl/>
          <w:lang w:eastAsia="fr-FR"/>
        </w:rPr>
        <w:t>قلنا</w:t>
      </w:r>
      <w:proofErr w:type="gramEnd"/>
      <w:r w:rsidRPr="002E4DDB">
        <w:rPr>
          <w:rFonts w:ascii="Comic Sans MS" w:eastAsia="Times New Roman" w:hAnsi="Comic Sans MS" w:cs="Traditional Arabic"/>
          <w:b/>
          <w:bCs/>
          <w:color w:val="000000"/>
          <w:sz w:val="48"/>
          <w:szCs w:val="48"/>
          <w:rtl/>
          <w:lang w:eastAsia="fr-FR"/>
        </w:rPr>
        <w:t xml:space="preserve"> بأنها التمائم تكلمنا عن معناها شرعا و عن حكمها و عن لبس الحلقة و الخيط كل ذلك يفعل لرفع الضر أو محوه أو لجلب النفع. كثير من الناس يستخدمون التمائم على الصورة أو الوجه </w:t>
      </w:r>
      <w:r w:rsidRPr="002E4DDB">
        <w:rPr>
          <w:rFonts w:ascii="Comic Sans MS" w:eastAsia="Times New Roman" w:hAnsi="Comic Sans MS" w:cs="Traditional Arabic"/>
          <w:b/>
          <w:bCs/>
          <w:color w:val="000000"/>
          <w:sz w:val="48"/>
          <w:szCs w:val="48"/>
          <w:rtl/>
          <w:lang w:eastAsia="fr-FR"/>
        </w:rPr>
        <w:lastRenderedPageBreak/>
        <w:t xml:space="preserve">الذي ذكرناه في الدرس الماضي أو لبس الحلقة أو الخيط و نحوها كما ذكرنا أيضا في الدرس الماضي على سبيل أنها ترفع الضر أو تدفعه أو تجلب </w:t>
      </w:r>
      <w:proofErr w:type="gramStart"/>
      <w:r w:rsidRPr="002E4DDB">
        <w:rPr>
          <w:rFonts w:ascii="Comic Sans MS" w:eastAsia="Times New Roman" w:hAnsi="Comic Sans MS" w:cs="Traditional Arabic"/>
          <w:b/>
          <w:bCs/>
          <w:color w:val="000000"/>
          <w:sz w:val="48"/>
          <w:szCs w:val="48"/>
          <w:rtl/>
          <w:lang w:eastAsia="fr-FR"/>
        </w:rPr>
        <w:t>النفع</w:t>
      </w:r>
      <w:r w:rsidRPr="002E4DDB">
        <w:rPr>
          <w:rFonts w:ascii="Comic Sans MS" w:eastAsia="Times New Roman" w:hAnsi="Comic Sans MS" w:cs="Traditional Arabic"/>
          <w:b/>
          <w:bCs/>
          <w:color w:val="000000"/>
          <w:sz w:val="48"/>
          <w:szCs w:val="48"/>
          <w:lang w:eastAsia="fr-FR"/>
        </w:rPr>
        <w:t xml:space="preserve"> .</w:t>
      </w:r>
      <w:proofErr w:type="gramEnd"/>
      <w:r w:rsidRPr="002E4DDB">
        <w:rPr>
          <w:rFonts w:ascii="Comic Sans MS" w:eastAsia="Times New Roman" w:hAnsi="Comic Sans MS" w:cs="Traditional Arabic"/>
          <w:b/>
          <w:bCs/>
          <w:color w:val="000000"/>
          <w:sz w:val="48"/>
          <w:szCs w:val="48"/>
          <w:lang w:eastAsia="fr-FR"/>
        </w:rPr>
        <w:t>....</w:t>
      </w:r>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سؤال</w:t>
      </w:r>
      <w:r w:rsidRPr="002E4DDB">
        <w:rPr>
          <w:rFonts w:ascii="Comic Sans MS" w:eastAsia="Times New Roman" w:hAnsi="Comic Sans MS" w:cs="Traditional Arabic"/>
          <w:b/>
          <w:bCs/>
          <w:color w:val="000000"/>
          <w:sz w:val="48"/>
          <w:szCs w:val="48"/>
          <w:lang w:eastAsia="fr-FR"/>
        </w:rPr>
        <w:t xml:space="preserve"> : </w:t>
      </w:r>
      <w:r w:rsidRPr="002E4DDB">
        <w:rPr>
          <w:rFonts w:ascii="Comic Sans MS" w:eastAsia="Times New Roman" w:hAnsi="Comic Sans MS" w:cs="Traditional Arabic"/>
          <w:b/>
          <w:bCs/>
          <w:color w:val="000000"/>
          <w:sz w:val="48"/>
          <w:szCs w:val="48"/>
          <w:rtl/>
          <w:lang w:eastAsia="fr-FR"/>
        </w:rPr>
        <w:t xml:space="preserve">نقول لو أنّ المسلم استخدم تميمة أو لبس حلقة أو خيطا أو نحوها و هو معتقد اعتقادا جازما أن النافع هو الله و أن الضار هو الله و أن الأمر لله وحده و لكن هذه الأشياء التي أستخدمها ما هي إلاّ مجرد سبب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فما حكم هذا المتخذ للتميمة أو الحلقة أو الخيط أو نحوها مما ذكرناه في الدرس </w:t>
      </w:r>
      <w:proofErr w:type="gramStart"/>
      <w:r w:rsidRPr="002E4DDB">
        <w:rPr>
          <w:rFonts w:ascii="Comic Sans MS" w:eastAsia="Times New Roman" w:hAnsi="Comic Sans MS" w:cs="Traditional Arabic"/>
          <w:b/>
          <w:bCs/>
          <w:color w:val="000000"/>
          <w:sz w:val="48"/>
          <w:szCs w:val="48"/>
          <w:rtl/>
          <w:lang w:eastAsia="fr-FR"/>
        </w:rPr>
        <w:t>الماضي</w:t>
      </w:r>
      <w:r w:rsidRPr="002E4DDB">
        <w:rPr>
          <w:rFonts w:ascii="Comic Sans MS" w:eastAsia="Times New Roman" w:hAnsi="Comic Sans MS" w:cs="Traditional Arabic"/>
          <w:b/>
          <w:bCs/>
          <w:color w:val="000000"/>
          <w:sz w:val="48"/>
          <w:szCs w:val="48"/>
          <w:lang w:eastAsia="fr-FR"/>
        </w:rPr>
        <w:t xml:space="preserve"> .</w:t>
      </w:r>
      <w:proofErr w:type="gramEnd"/>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 xml:space="preserve">و سؤال يتفرع من هذا السؤال :ما هو السبب الذي يجوز للمسلم أن يتخذ هذا الغرض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 xml:space="preserve">السؤال ينقسم إلى شقين مسلم يعتقد أن النافع و الضار هو الله سبحانه و تعالى و يعتقد أن الأمر لله وحده و أن هذا السبب الذي اتخذه من التميمة أو غيرها ما هو إلا مجرد سبب ما حكم هذا العمل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 xml:space="preserve">السؤال الثاني أو </w:t>
      </w:r>
      <w:proofErr w:type="gramStart"/>
      <w:r w:rsidRPr="002E4DDB">
        <w:rPr>
          <w:rFonts w:ascii="Comic Sans MS" w:eastAsia="Times New Roman" w:hAnsi="Comic Sans MS" w:cs="Traditional Arabic"/>
          <w:b/>
          <w:bCs/>
          <w:color w:val="000000"/>
          <w:sz w:val="48"/>
          <w:szCs w:val="48"/>
          <w:rtl/>
          <w:lang w:eastAsia="fr-FR"/>
        </w:rPr>
        <w:t>الشق</w:t>
      </w:r>
      <w:proofErr w:type="gramEnd"/>
      <w:r w:rsidRPr="002E4DDB">
        <w:rPr>
          <w:rFonts w:ascii="Comic Sans MS" w:eastAsia="Times New Roman" w:hAnsi="Comic Sans MS" w:cs="Traditional Arabic"/>
          <w:b/>
          <w:bCs/>
          <w:color w:val="000000"/>
          <w:sz w:val="48"/>
          <w:szCs w:val="48"/>
          <w:rtl/>
          <w:lang w:eastAsia="fr-FR"/>
        </w:rPr>
        <w:t xml:space="preserve"> الثاني من هذا السؤال المتفرع عنه و هو ما هو السبب الذي يجوز اتخاذه لرفع الضر أو لدفعه أو لجلب النفع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 xml:space="preserve">و كما ذكرنا في الدروس الماضية قلت ينبغي على إخواننا أن </w:t>
      </w:r>
      <w:r w:rsidRPr="002E4DDB">
        <w:rPr>
          <w:rFonts w:ascii="Comic Sans MS" w:eastAsia="Times New Roman" w:hAnsi="Comic Sans MS" w:cs="Traditional Arabic"/>
          <w:b/>
          <w:bCs/>
          <w:color w:val="000000"/>
          <w:sz w:val="48"/>
          <w:szCs w:val="48"/>
          <w:rtl/>
          <w:lang w:eastAsia="fr-FR"/>
        </w:rPr>
        <w:lastRenderedPageBreak/>
        <w:t>يتابعوا معنا بدقة و أن تكون معهم أوراق من أجل أن يكتبوا عليها هذه التعليقات الدقيقة و التي قد يتعذر على طالب العلم أن يحصل عليها بسهولة و أن يقوم بتسجيلها و تدوينها في حواشي الكتاب الذي يقرأ فيه و هو كتاب أصول الإيمان فالأخ طالب العلم أو الأخت المشاركة معنا ينبغي أن يكون له حواشي في كتابه هذه الحواشي يعني الجزء الأبيض في أعلى الصفحة أو في أسفلها وفي جانبها الأيمن و الأيسر يسجل فيها مثل هذه التعليقات التي يذكرها الشيخ من أجل أن تنفعه عند مراجعة الدرس لأنّ هذه التعليقات قد يتعذر على طالب العلم أن يحصل عليها بسهولة في وقت قليل فنرجو ألاّ تكون مسألة طلب العلم مجرد عمل نظري أو تنظير فقط</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t>لقد وردت إلينا إجابة و لكنها مقتضبة الأخ الذي أرسل الإجابة قال لو أنه اعتقد في هذه التميمة أو الحلقة أو الخيط أو نحوها النفع و الضر فإن هذا من الشرك الأكبر لأن النافع هو الله و الضار هو الله و الأمر لله وحده أما اتخاذه هذه الأشياء ما هي إلاّ مجرد سبب فإن هذا الشرك الأصغر ..فقط ..و تعتبر الإجابة بالجملة صحيحة و إن كان على الأخ بيان لماذا اعتبر هذا من الشرك الأصغر و ما هي منزلة الشرك الأصغر من سائر</w:t>
      </w:r>
      <w:proofErr w:type="gramStart"/>
      <w:r w:rsidRPr="002E4DDB">
        <w:rPr>
          <w:rFonts w:ascii="Comic Sans MS" w:eastAsia="Times New Roman" w:hAnsi="Comic Sans MS" w:cs="Traditional Arabic"/>
          <w:b/>
          <w:bCs/>
          <w:color w:val="000000"/>
          <w:sz w:val="48"/>
          <w:szCs w:val="48"/>
          <w:rtl/>
          <w:lang w:eastAsia="fr-FR"/>
        </w:rPr>
        <w:t xml:space="preserve"> الكبائر</w:t>
      </w:r>
      <w:r w:rsidRPr="002E4DDB">
        <w:rPr>
          <w:rFonts w:ascii="Comic Sans MS" w:eastAsia="Times New Roman" w:hAnsi="Comic Sans MS" w:cs="Traditional Arabic"/>
          <w:b/>
          <w:bCs/>
          <w:color w:val="000000"/>
          <w:sz w:val="48"/>
          <w:szCs w:val="48"/>
          <w:lang w:eastAsia="fr-FR"/>
        </w:rPr>
        <w:t xml:space="preserve"> </w:t>
      </w:r>
      <w:proofErr w:type="gramEnd"/>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sz w:val="48"/>
          <w:szCs w:val="48"/>
          <w:lang w:eastAsia="fr-FR"/>
        </w:rPr>
        <w:br/>
      </w:r>
      <w:r w:rsidRPr="002E4DDB">
        <w:rPr>
          <w:rFonts w:ascii="Comic Sans MS" w:eastAsia="Times New Roman" w:hAnsi="Comic Sans MS" w:cs="Traditional Arabic"/>
          <w:b/>
          <w:bCs/>
          <w:color w:val="000000"/>
          <w:sz w:val="48"/>
          <w:szCs w:val="48"/>
          <w:rtl/>
          <w:lang w:eastAsia="fr-FR"/>
        </w:rPr>
        <w:lastRenderedPageBreak/>
        <w:t xml:space="preserve">الشرك الأصغر هو أكبر الكبائر ما بين الشرك الأكبر و الكبائر ففاعله في خطر عظيم و اعتبر هذا العمل أو هذا الصنيع الذي هو ليس بسبب شركا أصغرا لأنّ المتخذ لهذه الأشياء جعل ما ليس سببا </w:t>
      </w:r>
      <w:proofErr w:type="spellStart"/>
      <w:r w:rsidRPr="002E4DDB">
        <w:rPr>
          <w:rFonts w:ascii="Comic Sans MS" w:eastAsia="Times New Roman" w:hAnsi="Comic Sans MS" w:cs="Traditional Arabic"/>
          <w:b/>
          <w:bCs/>
          <w:color w:val="000000"/>
          <w:sz w:val="48"/>
          <w:szCs w:val="48"/>
          <w:rtl/>
          <w:lang w:eastAsia="fr-FR"/>
        </w:rPr>
        <w:t>سببا</w:t>
      </w:r>
      <w:proofErr w:type="spellEnd"/>
      <w:r w:rsidRPr="002E4DDB">
        <w:rPr>
          <w:rFonts w:ascii="Comic Sans MS" w:eastAsia="Times New Roman" w:hAnsi="Comic Sans MS" w:cs="Traditional Arabic"/>
          <w:b/>
          <w:bCs/>
          <w:color w:val="000000"/>
          <w:sz w:val="48"/>
          <w:szCs w:val="48"/>
          <w:rtl/>
          <w:lang w:eastAsia="fr-FR"/>
        </w:rPr>
        <w:t xml:space="preserve"> و التفت لغير ذلك بقيده و فعله و هذا ذريعة للانتقال إلى الشرك الأكبر فصاحبه على خطر لأنه اتخذ ما ليس بسبب سببا و فعل ذلك يعتبر ذريعة للانتقال إلى الشرك الأكبر إذا تعلق قلبه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w:t>
      </w:r>
      <w:r w:rsidRPr="002E4DDB">
        <w:rPr>
          <w:rFonts w:ascii="Comic Sans MS" w:eastAsia="Times New Roman" w:hAnsi="Comic Sans MS" w:cs="Traditional Arabic"/>
          <w:b/>
          <w:bCs/>
          <w:color w:val="000000"/>
          <w:sz w:val="48"/>
          <w:szCs w:val="48"/>
          <w:lang w:eastAsia="fr-FR"/>
        </w:rPr>
        <w:t>...</w:t>
      </w:r>
      <w:r w:rsidRPr="002E4DDB">
        <w:rPr>
          <w:rFonts w:ascii="Comic Sans MS" w:eastAsia="Times New Roman" w:hAnsi="Comic Sans MS" w:cs="Traditional Arabic"/>
          <w:b/>
          <w:bCs/>
          <w:color w:val="000000"/>
          <w:sz w:val="48"/>
          <w:szCs w:val="48"/>
          <w:rtl/>
          <w:lang w:eastAsia="fr-FR"/>
        </w:rPr>
        <w:t>هذا الشق الثاني من الإجابة</w:t>
      </w:r>
    </w:p>
    <w:p w:rsidR="002E4DDB" w:rsidRPr="002E4DDB" w:rsidRDefault="002E4DDB" w:rsidP="002E4DDB">
      <w:pPr>
        <w:spacing w:after="480" w:line="240" w:lineRule="auto"/>
        <w:jc w:val="center"/>
        <w:rPr>
          <w:rFonts w:ascii="Comic Sans MS" w:eastAsia="Times New Roman" w:hAnsi="Comic Sans MS" w:cs="Traditional Arabic"/>
          <w:b/>
          <w:bCs/>
          <w:color w:val="000000"/>
          <w:sz w:val="48"/>
          <w:szCs w:val="48"/>
          <w:lang w:eastAsia="fr-FR"/>
        </w:rPr>
      </w:pPr>
    </w:p>
    <w:p w:rsidR="002E4DDB" w:rsidRPr="002E4DDB" w:rsidRDefault="002E4DDB" w:rsidP="002E4DDB">
      <w:pPr>
        <w:spacing w:after="0" w:line="240" w:lineRule="auto"/>
        <w:jc w:val="center"/>
        <w:rPr>
          <w:rFonts w:ascii="Comic Sans MS" w:eastAsia="Times New Roman" w:hAnsi="Comic Sans MS" w:cs="Traditional Arabic"/>
          <w:b/>
          <w:bCs/>
          <w:color w:val="000000"/>
          <w:sz w:val="48"/>
          <w:szCs w:val="48"/>
          <w:lang w:eastAsia="fr-FR"/>
        </w:rPr>
      </w:pPr>
      <w:r w:rsidRPr="002E4DDB">
        <w:rPr>
          <w:rFonts w:ascii="Comic Sans MS" w:eastAsia="Times New Roman" w:hAnsi="Comic Sans MS" w:cs="Traditional Arabic"/>
          <w:b/>
          <w:bCs/>
          <w:color w:val="558ED5"/>
          <w:sz w:val="48"/>
          <w:szCs w:val="48"/>
          <w:rtl/>
          <w:lang w:eastAsia="fr-FR"/>
        </w:rPr>
        <w:t xml:space="preserve">نبدأ الدرس إن شاء الله تعالى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لقد وقفنا عند المطلب الثالث و هو لبس الحلقة و الخيط ونحوها و ما يترتب على ذلك من الأحكام الشرعية وهو من باب حماية النبي صلى الله عليه و سلم لجلال التوحيد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8B0000"/>
          <w:sz w:val="48"/>
          <w:szCs w:val="48"/>
          <w:u w:val="single"/>
          <w:rtl/>
          <w:lang w:eastAsia="fr-FR"/>
        </w:rPr>
        <w:t>المطلب الرابع</w:t>
      </w:r>
      <w:r w:rsidRPr="002E4DDB">
        <w:rPr>
          <w:rFonts w:ascii="Comic Sans MS" w:eastAsia="Times New Roman" w:hAnsi="Comic Sans MS" w:cs="Traditional Arabic"/>
          <w:b/>
          <w:bCs/>
          <w:color w:val="000000"/>
          <w:sz w:val="48"/>
          <w:szCs w:val="48"/>
          <w:rtl/>
          <w:lang w:eastAsia="fr-FR"/>
        </w:rPr>
        <w:t xml:space="preserve"> </w:t>
      </w:r>
    </w:p>
    <w:p w:rsidR="002E4DDB" w:rsidRPr="002E4DDB" w:rsidRDefault="002E4DDB" w:rsidP="002E4DDB">
      <w:pPr>
        <w:spacing w:after="0" w:line="240" w:lineRule="auto"/>
        <w:jc w:val="center"/>
        <w:rPr>
          <w:rFonts w:ascii="Comic Sans MS" w:eastAsia="Times New Roman" w:hAnsi="Comic Sans MS" w:cs="Traditional Arabic"/>
          <w:b/>
          <w:bCs/>
          <w:color w:val="000000"/>
          <w:sz w:val="48"/>
          <w:szCs w:val="48"/>
          <w:lang w:eastAsia="fr-FR"/>
        </w:rPr>
      </w:pPr>
    </w:p>
    <w:p w:rsidR="002E4DDB" w:rsidRPr="002E4DDB" w:rsidRDefault="002E4DDB" w:rsidP="002E4DDB">
      <w:pPr>
        <w:spacing w:after="0" w:line="240" w:lineRule="auto"/>
        <w:jc w:val="center"/>
        <w:rPr>
          <w:rFonts w:ascii="Comic Sans MS" w:eastAsia="Times New Roman" w:hAnsi="Comic Sans MS" w:cs="Traditional Arabic"/>
          <w:b/>
          <w:bCs/>
          <w:color w:val="000000"/>
          <w:sz w:val="48"/>
          <w:szCs w:val="48"/>
          <w:lang w:eastAsia="fr-FR"/>
        </w:rPr>
      </w:pPr>
      <w:r w:rsidRPr="002E4DDB">
        <w:rPr>
          <w:rFonts w:ascii="Comic Sans MS" w:eastAsia="Times New Roman" w:hAnsi="Comic Sans MS" w:cs="Traditional Arabic"/>
          <w:b/>
          <w:bCs/>
          <w:color w:val="000000"/>
          <w:sz w:val="48"/>
          <w:szCs w:val="48"/>
          <w:rtl/>
          <w:lang w:eastAsia="fr-FR"/>
        </w:rPr>
        <w:t xml:space="preserve">أما المطلب الرابع فهو التبرك بالأشجار والأحجار و نحوها كثير من المسلمين البسطاء يكونون على حسن نواياهم أو جهلهم بالشريعة منهم من يتبرك بالأشجار و الأحجار وهذا الأمر مرفوض شرعا بل هو محرم بل قد يصل هذا الفعل إلى الشرك </w:t>
      </w:r>
      <w:r w:rsidRPr="002E4DDB">
        <w:rPr>
          <w:rFonts w:ascii="Comic Sans MS" w:eastAsia="Times New Roman" w:hAnsi="Comic Sans MS" w:cs="Traditional Arabic"/>
          <w:b/>
          <w:bCs/>
          <w:color w:val="000000"/>
          <w:sz w:val="48"/>
          <w:szCs w:val="48"/>
          <w:rtl/>
          <w:lang w:eastAsia="fr-FR"/>
        </w:rPr>
        <w:lastRenderedPageBreak/>
        <w:t>الأكبر إذا اعتقد المتبرك بالأشجار أو الأحجار أو عيون الماء أو غير ذلك مما يفعله كثير من المسلمين هذه الأزمان لو اعتقد أنّها تنفع أو تضر فإن هذا من الشرك الأكبر على ما سلف و ذكرنا من التمائم أو لبس الحلقة أو الخيط و نحوها فالتبرك بالأشجار و الأحجار</w:t>
      </w:r>
      <w:r w:rsidRPr="002E4DDB">
        <w:rPr>
          <w:rFonts w:ascii="Comic Sans MS" w:eastAsia="Times New Roman" w:hAnsi="Comic Sans MS" w:cs="Traditional Arabic"/>
          <w:b/>
          <w:bCs/>
          <w:color w:val="000000"/>
          <w:sz w:val="48"/>
          <w:szCs w:val="48"/>
          <w:lang w:eastAsia="fr-FR"/>
        </w:rPr>
        <w:t>.</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كثير من الناس يتبرك بهذه الأشياء و يظن أنّ فيها بركة أو يستجلب من </w:t>
      </w:r>
      <w:proofErr w:type="spellStart"/>
      <w:r w:rsidRPr="002E4DDB">
        <w:rPr>
          <w:rFonts w:ascii="Comic Sans MS" w:eastAsia="Times New Roman" w:hAnsi="Comic Sans MS" w:cs="Traditional Arabic"/>
          <w:b/>
          <w:bCs/>
          <w:color w:val="000000"/>
          <w:sz w:val="48"/>
          <w:szCs w:val="48"/>
          <w:rtl/>
          <w:lang w:eastAsia="fr-FR"/>
        </w:rPr>
        <w:t>مماسحته</w:t>
      </w:r>
      <w:proofErr w:type="spellEnd"/>
      <w:r w:rsidRPr="002E4DDB">
        <w:rPr>
          <w:rFonts w:ascii="Comic Sans MS" w:eastAsia="Times New Roman" w:hAnsi="Comic Sans MS" w:cs="Traditional Arabic"/>
          <w:b/>
          <w:bCs/>
          <w:color w:val="000000"/>
          <w:sz w:val="48"/>
          <w:szCs w:val="48"/>
          <w:rtl/>
          <w:lang w:eastAsia="fr-FR"/>
        </w:rPr>
        <w:t xml:space="preserve"> لها الخير و البركة كثير من الناس نراهم يفعلون هذه الأشياء و يصل الأمر إلى أنهم يعتقدون اعتقادا جازما إن النفع و الضر و البركة و الخير في الكثير من الأحجار و الأشجار </w:t>
      </w:r>
      <w:r w:rsidRPr="002E4DDB">
        <w:rPr>
          <w:rFonts w:ascii="Comic Sans MS" w:eastAsia="Times New Roman" w:hAnsi="Comic Sans MS" w:cs="Traditional Arabic"/>
          <w:b/>
          <w:bCs/>
          <w:color w:val="000000"/>
          <w:sz w:val="48"/>
          <w:szCs w:val="48"/>
          <w:lang w:eastAsia="fr-FR"/>
        </w:rPr>
        <w:t>..</w:t>
      </w:r>
      <w:r w:rsidRPr="002E4DDB">
        <w:rPr>
          <w:rFonts w:ascii="Comic Sans MS" w:eastAsia="Times New Roman" w:hAnsi="Comic Sans MS" w:cs="Traditional Arabic"/>
          <w:b/>
          <w:bCs/>
          <w:color w:val="000000"/>
          <w:sz w:val="48"/>
          <w:szCs w:val="48"/>
          <w:rtl/>
          <w:lang w:eastAsia="fr-FR"/>
        </w:rPr>
        <w:t>على سبيل المثال أيضا الحجر الأسود الذي هو في الكعبة المشرفة و كثير من الناس يعتقد أنّ هناك بركة في حجارة الكعبة و كثير من الناس يعتقد أن هناك بركة في أستار الكعبة و هناك كثير من الناس يظن أن هناك بركة في بناء المسجد الحرام أو المسجد النبوي و كثير من المسلمين الذين يخرجون لزيارة مسجد النبي صلى الله عليه و سلم بالمدينة المنورة يتعلقون بحديد باب غرفة النبي صل الله عليه و سلم و يعتقدون فيها البركة</w:t>
      </w:r>
      <w:r w:rsidRPr="002E4DDB">
        <w:rPr>
          <w:rFonts w:ascii="Comic Sans MS" w:eastAsia="Times New Roman" w:hAnsi="Comic Sans MS" w:cs="Traditional Arabic"/>
          <w:b/>
          <w:bCs/>
          <w:color w:val="000000"/>
          <w:sz w:val="48"/>
          <w:szCs w:val="48"/>
          <w:lang w:eastAsia="fr-FR"/>
        </w:rPr>
        <w:t>.</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كل هذه الأشياء ليست من </w:t>
      </w:r>
      <w:proofErr w:type="spellStart"/>
      <w:r w:rsidRPr="002E4DDB">
        <w:rPr>
          <w:rFonts w:ascii="Comic Sans MS" w:eastAsia="Times New Roman" w:hAnsi="Comic Sans MS" w:cs="Traditional Arabic"/>
          <w:b/>
          <w:bCs/>
          <w:color w:val="000000"/>
          <w:sz w:val="48"/>
          <w:szCs w:val="48"/>
          <w:rtl/>
          <w:lang w:eastAsia="fr-FR"/>
        </w:rPr>
        <w:t>الشرع</w:t>
      </w:r>
      <w:proofErr w:type="spellEnd"/>
      <w:r w:rsidRPr="002E4DDB">
        <w:rPr>
          <w:rFonts w:ascii="Comic Sans MS" w:eastAsia="Times New Roman" w:hAnsi="Comic Sans MS" w:cs="Traditional Arabic"/>
          <w:b/>
          <w:bCs/>
          <w:color w:val="000000"/>
          <w:sz w:val="48"/>
          <w:szCs w:val="48"/>
          <w:rtl/>
          <w:lang w:eastAsia="fr-FR"/>
        </w:rPr>
        <w:t xml:space="preserve"> في شيء بل هي محرمة حتى و لو اعتقد المسلم أنّ هذه الأشياء لا تنفع و لا تضر فعلى الأقل </w:t>
      </w:r>
      <w:r w:rsidRPr="002E4DDB">
        <w:rPr>
          <w:rFonts w:ascii="Comic Sans MS" w:eastAsia="Times New Roman" w:hAnsi="Comic Sans MS" w:cs="Traditional Arabic"/>
          <w:b/>
          <w:bCs/>
          <w:color w:val="000000"/>
          <w:sz w:val="48"/>
          <w:szCs w:val="48"/>
          <w:rtl/>
          <w:lang w:eastAsia="fr-FR"/>
        </w:rPr>
        <w:lastRenderedPageBreak/>
        <w:t xml:space="preserve">لقد علق قلبه بسبب ليس شرعي فالحجر الأسود هذا ليس في ذاته بركة إنما البركة بالتعبد لله سبحانه و تعالى في استلامه أو تقبيله أي رجاء الأجر و الثواب في التعبد لله سبحانه و تعالى بهذا الفعل كما فعله النبي صلى الله عليه و سلم فلمس الحجر الأسود ليس فيه بركة إلا التعبد بهذا الفعل فقط ..أنا أتعبد الله بأنني أستلم الحجر الأسود أو أقبله لأن النبي صلى الله عليه وسلم قبله بدليل أنّ عمر بن الخطاب رضي الله عنه و أرضاه وهو يستلم الحجر الأسود و يقبله قال إني أعلم أنك حجر لا تنفع و لا </w:t>
      </w:r>
      <w:proofErr w:type="spellStart"/>
      <w:r w:rsidRPr="002E4DDB">
        <w:rPr>
          <w:rFonts w:ascii="Comic Sans MS" w:eastAsia="Times New Roman" w:hAnsi="Comic Sans MS" w:cs="Traditional Arabic"/>
          <w:b/>
          <w:bCs/>
          <w:color w:val="000000"/>
          <w:sz w:val="48"/>
          <w:szCs w:val="48"/>
          <w:rtl/>
          <w:lang w:eastAsia="fr-FR"/>
        </w:rPr>
        <w:t>تضر,</w:t>
      </w:r>
      <w:proofErr w:type="spellEnd"/>
      <w:r w:rsidRPr="002E4DDB">
        <w:rPr>
          <w:rFonts w:ascii="Comic Sans MS" w:eastAsia="Times New Roman" w:hAnsi="Comic Sans MS" w:cs="Traditional Arabic"/>
          <w:b/>
          <w:bCs/>
          <w:color w:val="000000"/>
          <w:sz w:val="48"/>
          <w:szCs w:val="48"/>
          <w:rtl/>
          <w:lang w:eastAsia="fr-FR"/>
        </w:rPr>
        <w:t xml:space="preserve"> (هو حجر حتى و لو كان من الجنة كما قال النبي صلى الله عليه و سلم الحجر الأسود من الجنة فهو لا ينفع و لا يضر أي بذاته</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و لولا أني رأيت رسول الله صل الله عليه و سلم يقبلك ما قبلتك إذن لما قبل عمر بن الخطاب الحجر الأسود ما قبله للتبرك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إنما قبله تعبدا لأنه تأسى بالنبي صلى الله عليه و سلم في هذا العمل فقط ,أما أحجار الكعبة و </w:t>
      </w:r>
      <w:proofErr w:type="spellStart"/>
      <w:r w:rsidRPr="002E4DDB">
        <w:rPr>
          <w:rFonts w:ascii="Comic Sans MS" w:eastAsia="Times New Roman" w:hAnsi="Comic Sans MS" w:cs="Traditional Arabic"/>
          <w:b/>
          <w:bCs/>
          <w:color w:val="000000"/>
          <w:sz w:val="48"/>
          <w:szCs w:val="48"/>
          <w:rtl/>
          <w:lang w:eastAsia="fr-FR"/>
        </w:rPr>
        <w:t>ستور</w:t>
      </w:r>
      <w:proofErr w:type="spellEnd"/>
      <w:r w:rsidRPr="002E4DDB">
        <w:rPr>
          <w:rFonts w:ascii="Comic Sans MS" w:eastAsia="Times New Roman" w:hAnsi="Comic Sans MS" w:cs="Traditional Arabic"/>
          <w:b/>
          <w:bCs/>
          <w:color w:val="000000"/>
          <w:sz w:val="48"/>
          <w:szCs w:val="48"/>
          <w:rtl/>
          <w:lang w:eastAsia="fr-FR"/>
        </w:rPr>
        <w:t xml:space="preserve"> الكعبة مما نجد كثيرا كل يوم إذا شاهدنا القنوات الفضائية و خاصة قناة القرآن الكريم و قناة المجد و التي تبث علينا المباشر من الصلوات الخمس من مكة أو المدينة نجد كثيرا من إخواننا البسطاء من المسلمين يتعلقون بأستار الكعبة و يتمسحون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و يمسحون أجسادهم ووجوههم </w:t>
      </w:r>
      <w:proofErr w:type="spellStart"/>
      <w:r w:rsidRPr="002E4DDB">
        <w:rPr>
          <w:rFonts w:ascii="Comic Sans MS" w:eastAsia="Times New Roman" w:hAnsi="Comic Sans MS" w:cs="Traditional Arabic"/>
          <w:b/>
          <w:bCs/>
          <w:color w:val="000000"/>
          <w:sz w:val="48"/>
          <w:szCs w:val="48"/>
          <w:rtl/>
          <w:lang w:eastAsia="fr-FR"/>
        </w:rPr>
        <w:lastRenderedPageBreak/>
        <w:t>بها</w:t>
      </w:r>
      <w:proofErr w:type="spellEnd"/>
      <w:r w:rsidRPr="002E4DDB">
        <w:rPr>
          <w:rFonts w:ascii="Comic Sans MS" w:eastAsia="Times New Roman" w:hAnsi="Comic Sans MS" w:cs="Traditional Arabic"/>
          <w:b/>
          <w:bCs/>
          <w:color w:val="000000"/>
          <w:sz w:val="48"/>
          <w:szCs w:val="48"/>
          <w:rtl/>
          <w:lang w:eastAsia="fr-FR"/>
        </w:rPr>
        <w:t xml:space="preserve"> كل هذه الأفعال ليست من </w:t>
      </w:r>
      <w:proofErr w:type="spellStart"/>
      <w:r w:rsidRPr="002E4DDB">
        <w:rPr>
          <w:rFonts w:ascii="Comic Sans MS" w:eastAsia="Times New Roman" w:hAnsi="Comic Sans MS" w:cs="Traditional Arabic"/>
          <w:b/>
          <w:bCs/>
          <w:color w:val="000000"/>
          <w:sz w:val="48"/>
          <w:szCs w:val="48"/>
          <w:rtl/>
          <w:lang w:eastAsia="fr-FR"/>
        </w:rPr>
        <w:t>الشرع</w:t>
      </w:r>
      <w:proofErr w:type="spellEnd"/>
      <w:r w:rsidRPr="002E4DDB">
        <w:rPr>
          <w:rFonts w:ascii="Comic Sans MS" w:eastAsia="Times New Roman" w:hAnsi="Comic Sans MS" w:cs="Traditional Arabic"/>
          <w:b/>
          <w:bCs/>
          <w:color w:val="000000"/>
          <w:sz w:val="48"/>
          <w:szCs w:val="48"/>
          <w:rtl/>
          <w:lang w:eastAsia="fr-FR"/>
        </w:rPr>
        <w:t xml:space="preserve"> في شيء على الإطلاق إنما حجارة الكعبة هي حجارة من الصحراء جيء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لبناء هذا البيت بأمر من الله سبحانه و تعالى كأي حجر بني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أي مسجد لا تختلف هذه الأحجار بأي صورة من الصور عن أحجار مكة</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كثير من إخواننا المعتمرين و المعتمرات يأتون بأحجار من منى و يأتون بأحجار من المزدلفة و يأتون بأحجار من عرفات و يجلبونها إلى دورهم و إلى بلادهم و إلى بيوتهم و يحتفظون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على سبيل البركة كل هذا ليس من الإسلام في شيء نريد أن نتعلم العقيدة الصحيحة و التوحيد الصحيح الذي هو من أعز و أجل و أعظم </w:t>
      </w:r>
      <w:proofErr w:type="spellStart"/>
      <w:r w:rsidRPr="002E4DDB">
        <w:rPr>
          <w:rFonts w:ascii="Comic Sans MS" w:eastAsia="Times New Roman" w:hAnsi="Comic Sans MS" w:cs="Traditional Arabic"/>
          <w:b/>
          <w:bCs/>
          <w:color w:val="000000"/>
          <w:sz w:val="48"/>
          <w:szCs w:val="48"/>
          <w:rtl/>
          <w:lang w:eastAsia="fr-FR"/>
        </w:rPr>
        <w:t>القربات</w:t>
      </w:r>
      <w:proofErr w:type="spellEnd"/>
      <w:r w:rsidRPr="002E4DDB">
        <w:rPr>
          <w:rFonts w:ascii="Comic Sans MS" w:eastAsia="Times New Roman" w:hAnsi="Comic Sans MS" w:cs="Traditional Arabic"/>
          <w:b/>
          <w:bCs/>
          <w:color w:val="000000"/>
          <w:sz w:val="48"/>
          <w:szCs w:val="48"/>
          <w:rtl/>
          <w:lang w:eastAsia="fr-FR"/>
        </w:rPr>
        <w:t xml:space="preserve"> إلى الله سبحانه و تعالى وهذا المطلب و هذه المقدمة في بيان العنوان و هو التبرك بالأحجار أيضا و يدخل في هذا الباب التبرك بالقباب و كما سيأتي إن شاء الله القباب و التي هي منصوبة من الأخشاب و السطور على قبور كثير ممن يسمون بالصالحين عند زيارة هذه القباب و عند زيارة هذه القبور كقبر السيد البدوي في مصر وغيره من بلاد المسلمين نجد مما يندي له الجبين في هذه الأماكن وطقوس الشرك الصريح ..الشرك الأكبر نسأل الله سبحانه و تعالى أن يمن على المسلمين ليجاهدوا التوحيد الذي جاء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النبي صلى الله عليه و سلم يتلمسون هذه </w:t>
      </w:r>
      <w:r w:rsidRPr="002E4DDB">
        <w:rPr>
          <w:rFonts w:ascii="Comic Sans MS" w:eastAsia="Times New Roman" w:hAnsi="Comic Sans MS" w:cs="Traditional Arabic"/>
          <w:b/>
          <w:bCs/>
          <w:color w:val="000000"/>
          <w:sz w:val="48"/>
          <w:szCs w:val="48"/>
          <w:rtl/>
          <w:lang w:eastAsia="fr-FR"/>
        </w:rPr>
        <w:lastRenderedPageBreak/>
        <w:t>الأستار و يتلمسون هذه القباب ظنا منهم بأن هذا الولي و هذا الشيخ فيه من الخير و فيه من البركة الكثير وهذا ليس من الإسلام في شيء على الإطلاق</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lang w:eastAsia="fr-FR"/>
        </w:rPr>
        <w:br/>
      </w:r>
      <w:proofErr w:type="gramStart"/>
      <w:r w:rsidRPr="002E4DDB">
        <w:rPr>
          <w:rFonts w:ascii="Comic Sans MS" w:eastAsia="Times New Roman" w:hAnsi="Comic Sans MS" w:cs="Traditional Arabic"/>
          <w:b/>
          <w:bCs/>
          <w:color w:val="000000"/>
          <w:sz w:val="48"/>
          <w:szCs w:val="48"/>
          <w:rtl/>
          <w:lang w:eastAsia="fr-FR"/>
        </w:rPr>
        <w:t>التبرك</w:t>
      </w:r>
      <w:r w:rsidRPr="002E4DDB">
        <w:rPr>
          <w:rFonts w:ascii="Comic Sans MS" w:eastAsia="Times New Roman" w:hAnsi="Comic Sans MS" w:cs="Traditional Arabic"/>
          <w:b/>
          <w:bCs/>
          <w:color w:val="000000"/>
          <w:sz w:val="48"/>
          <w:szCs w:val="48"/>
          <w:lang w:eastAsia="fr-FR"/>
        </w:rPr>
        <w:t xml:space="preserve"> .</w:t>
      </w:r>
      <w:proofErr w:type="gramEnd"/>
      <w:r w:rsidRPr="002E4DDB">
        <w:rPr>
          <w:rFonts w:ascii="Comic Sans MS" w:eastAsia="Times New Roman" w:hAnsi="Comic Sans MS" w:cs="Traditional Arabic"/>
          <w:b/>
          <w:bCs/>
          <w:color w:val="000000"/>
          <w:sz w:val="48"/>
          <w:szCs w:val="48"/>
          <w:lang w:eastAsia="fr-FR"/>
        </w:rPr>
        <w:t>.</w:t>
      </w:r>
      <w:r w:rsidRPr="002E4DDB">
        <w:rPr>
          <w:rFonts w:ascii="Comic Sans MS" w:eastAsia="Times New Roman" w:hAnsi="Comic Sans MS" w:cs="Traditional Arabic"/>
          <w:b/>
          <w:bCs/>
          <w:color w:val="000000"/>
          <w:sz w:val="48"/>
          <w:szCs w:val="48"/>
          <w:lang w:eastAsia="fr-FR"/>
        </w:rPr>
        <w:br/>
      </w:r>
      <w:proofErr w:type="gramStart"/>
      <w:r w:rsidRPr="002E4DDB">
        <w:rPr>
          <w:rFonts w:ascii="Comic Sans MS" w:eastAsia="Times New Roman" w:hAnsi="Comic Sans MS" w:cs="Traditional Arabic"/>
          <w:b/>
          <w:bCs/>
          <w:color w:val="000000"/>
          <w:sz w:val="48"/>
          <w:szCs w:val="48"/>
          <w:rtl/>
          <w:lang w:eastAsia="fr-FR"/>
        </w:rPr>
        <w:t>معناه :</w:t>
      </w:r>
      <w:proofErr w:type="gramEnd"/>
      <w:r w:rsidRPr="002E4DDB">
        <w:rPr>
          <w:rFonts w:ascii="Comic Sans MS" w:eastAsia="Times New Roman" w:hAnsi="Comic Sans MS" w:cs="Traditional Arabic"/>
          <w:b/>
          <w:bCs/>
          <w:color w:val="000000"/>
          <w:sz w:val="48"/>
          <w:szCs w:val="48"/>
          <w:rtl/>
          <w:lang w:eastAsia="fr-FR"/>
        </w:rPr>
        <w:t>قال هو طلب البركة ,وما معني البركة فطلب البركة لا يخلو من أمرين ..هنا نقسم البركة إلى قسمين لكن نقول</w:t>
      </w:r>
      <w:proofErr w:type="gramStart"/>
      <w:r w:rsidRPr="002E4DDB">
        <w:rPr>
          <w:rFonts w:ascii="Comic Sans MS" w:eastAsia="Times New Roman" w:hAnsi="Comic Sans MS" w:cs="Traditional Arabic"/>
          <w:b/>
          <w:bCs/>
          <w:color w:val="000000"/>
          <w:sz w:val="48"/>
          <w:szCs w:val="48"/>
          <w:rtl/>
          <w:lang w:eastAsia="fr-FR"/>
        </w:rPr>
        <w:t xml:space="preserve"> نحن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FF"/>
          <w:sz w:val="48"/>
          <w:szCs w:val="48"/>
          <w:u w:val="single"/>
          <w:rtl/>
          <w:lang w:eastAsia="fr-FR"/>
        </w:rPr>
        <w:t>م</w:t>
      </w:r>
      <w:proofErr w:type="gramEnd"/>
      <w:r w:rsidRPr="002E4DDB">
        <w:rPr>
          <w:rFonts w:ascii="Comic Sans MS" w:eastAsia="Times New Roman" w:hAnsi="Comic Sans MS" w:cs="Traditional Arabic"/>
          <w:b/>
          <w:bCs/>
          <w:color w:val="0000FF"/>
          <w:sz w:val="48"/>
          <w:szCs w:val="48"/>
          <w:u w:val="single"/>
          <w:rtl/>
          <w:lang w:eastAsia="fr-FR"/>
        </w:rPr>
        <w:t xml:space="preserve">ا معني البركة </w:t>
      </w:r>
      <w:proofErr w:type="spellStart"/>
      <w:r w:rsidRPr="002E4DDB">
        <w:rPr>
          <w:rFonts w:ascii="Comic Sans MS" w:eastAsia="Times New Roman" w:hAnsi="Comic Sans MS" w:cs="Traditional Arabic"/>
          <w:b/>
          <w:bCs/>
          <w:color w:val="0000FF"/>
          <w:sz w:val="48"/>
          <w:szCs w:val="48"/>
          <w:u w:val="single"/>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البركة من البرك أو مما يسمى في اللغة الدارجة بالبركة </w:t>
      </w:r>
      <w:proofErr w:type="gramStart"/>
      <w:r w:rsidRPr="002E4DDB">
        <w:rPr>
          <w:rFonts w:ascii="Comic Sans MS" w:eastAsia="Times New Roman" w:hAnsi="Comic Sans MS" w:cs="Traditional Arabic"/>
          <w:b/>
          <w:bCs/>
          <w:color w:val="000000"/>
          <w:sz w:val="48"/>
          <w:szCs w:val="48"/>
          <w:rtl/>
          <w:lang w:eastAsia="fr-FR"/>
        </w:rPr>
        <w:t>برك .</w:t>
      </w:r>
      <w:proofErr w:type="gramEnd"/>
      <w:r w:rsidRPr="002E4DDB">
        <w:rPr>
          <w:rFonts w:ascii="Comic Sans MS" w:eastAsia="Times New Roman" w:hAnsi="Comic Sans MS" w:cs="Traditional Arabic"/>
          <w:b/>
          <w:bCs/>
          <w:color w:val="000000"/>
          <w:sz w:val="48"/>
          <w:szCs w:val="48"/>
          <w:rtl/>
          <w:lang w:eastAsia="fr-FR"/>
        </w:rPr>
        <w:t xml:space="preserve">..أي برك البعير أي توطن أي استقر في هذا المكان و البركة باللغة الدارجة هي بخلاف الماء الجاري من النهر أو القناة أي بعض الماء المتجمع في بقعة من الأرض لا تتصل بمكان يمدها بالماء و لا يخرج ماؤها إلى مكان أي باركه و </w:t>
      </w:r>
      <w:proofErr w:type="spellStart"/>
      <w:r w:rsidRPr="002E4DDB">
        <w:rPr>
          <w:rFonts w:ascii="Comic Sans MS" w:eastAsia="Times New Roman" w:hAnsi="Comic Sans MS" w:cs="Traditional Arabic"/>
          <w:b/>
          <w:bCs/>
          <w:color w:val="000000"/>
          <w:sz w:val="48"/>
          <w:szCs w:val="48"/>
          <w:rtl/>
          <w:lang w:eastAsia="fr-FR"/>
        </w:rPr>
        <w:t>ثابته</w:t>
      </w:r>
      <w:proofErr w:type="spellEnd"/>
      <w:r w:rsidRPr="002E4DDB">
        <w:rPr>
          <w:rFonts w:ascii="Comic Sans MS" w:eastAsia="Times New Roman" w:hAnsi="Comic Sans MS" w:cs="Traditional Arabic"/>
          <w:b/>
          <w:bCs/>
          <w:color w:val="000000"/>
          <w:sz w:val="48"/>
          <w:szCs w:val="48"/>
          <w:rtl/>
          <w:lang w:eastAsia="fr-FR"/>
        </w:rPr>
        <w:t xml:space="preserve"> مثل المستنقع أي البركة من البركة أو البرك و البروك أي المثول و البقاء و الكثرة و البركة ماؤها كثير و لا يتحرك و لا يتجدد أي أن معنى البركة هو الخير الكثير الثابت الدائم فمن أراد أن يتبرك بشيء ماذا يقصد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يقصد الخير الكثير و دوامه أي الخير الكثير من هذا الشيء الذي يتبرك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و دوام هذا الخير و لذلك قال الله سبحانه و تعالى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w:t>
      </w:r>
      <w:r w:rsidRPr="002E4DDB">
        <w:rPr>
          <w:rFonts w:ascii="Comic Sans MS" w:eastAsia="Times New Roman" w:hAnsi="Comic Sans MS" w:cs="Traditional Arabic"/>
          <w:b/>
          <w:bCs/>
          <w:color w:val="000000"/>
          <w:sz w:val="48"/>
          <w:szCs w:val="48"/>
          <w:rtl/>
          <w:lang w:eastAsia="fr-FR"/>
        </w:rPr>
        <w:lastRenderedPageBreak/>
        <w:t xml:space="preserve">تبارك الذي نزل الفرقان علي </w:t>
      </w:r>
      <w:proofErr w:type="spellStart"/>
      <w:r w:rsidRPr="002E4DDB">
        <w:rPr>
          <w:rFonts w:ascii="Comic Sans MS" w:eastAsia="Times New Roman" w:hAnsi="Comic Sans MS" w:cs="Traditional Arabic"/>
          <w:b/>
          <w:bCs/>
          <w:color w:val="000000"/>
          <w:sz w:val="48"/>
          <w:szCs w:val="48"/>
          <w:rtl/>
          <w:lang w:eastAsia="fr-FR"/>
        </w:rPr>
        <w:t>عبده"</w:t>
      </w:r>
      <w:proofErr w:type="spellEnd"/>
      <w:r w:rsidRPr="002E4DDB">
        <w:rPr>
          <w:rFonts w:ascii="Comic Sans MS" w:eastAsia="Times New Roman" w:hAnsi="Comic Sans MS" w:cs="Traditional Arabic"/>
          <w:b/>
          <w:bCs/>
          <w:color w:val="000000"/>
          <w:sz w:val="48"/>
          <w:szCs w:val="48"/>
          <w:rtl/>
          <w:lang w:eastAsia="fr-FR"/>
        </w:rPr>
        <w:t xml:space="preserve"> وقال سبحانه "تبارك الذي بيده الملك "و معني تبارك الذي نزل الفرقان علي عبده أي كثرت خيراته ونعمه و دامت و بقيت و استمرت على عباده</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معني البركة هو طلب الخير الكثير </w:t>
      </w:r>
      <w:proofErr w:type="spellStart"/>
      <w:r w:rsidRPr="002E4DDB">
        <w:rPr>
          <w:rFonts w:ascii="Comic Sans MS" w:eastAsia="Times New Roman" w:hAnsi="Comic Sans MS" w:cs="Traditional Arabic"/>
          <w:b/>
          <w:bCs/>
          <w:color w:val="000000"/>
          <w:sz w:val="48"/>
          <w:szCs w:val="48"/>
          <w:rtl/>
          <w:lang w:eastAsia="fr-FR"/>
        </w:rPr>
        <w:t>العميم</w:t>
      </w:r>
      <w:proofErr w:type="spellEnd"/>
      <w:r w:rsidRPr="002E4DDB">
        <w:rPr>
          <w:rFonts w:ascii="Comic Sans MS" w:eastAsia="Times New Roman" w:hAnsi="Comic Sans MS" w:cs="Traditional Arabic"/>
          <w:b/>
          <w:bCs/>
          <w:color w:val="000000"/>
          <w:sz w:val="48"/>
          <w:szCs w:val="48"/>
          <w:rtl/>
          <w:lang w:eastAsia="fr-FR"/>
        </w:rPr>
        <w:t xml:space="preserve"> الدائم المستقر و التبرك هو طلب البركة و طلب البركة لا يخلو من أمرين أولا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أن يكون التبرك بأمر شرعي معلوم مثل القرآن نتبرك بالقرآن و لكن ليس بذاته كما ذكرنا في الدرس الماضي في التمائم و لبس الحلقة و الخيط إن الاعتقاد في القرآن كقرآن من الأوراق و المداد و الحبر الذي يكتب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على أنه ينفع و يدفع هذا من اتخاذ القرآن تميمة إنما الانتفاع بالقرآن بتلاوته لحصول الأجر و الثواب الدائم على قراءته هذه البركة الحسنة بعشر أمثالها و ليس بوضعه في واجهة السيارة أو في رف البيت و من بركة القرآن هدايته للقلوب و شفاؤه للصدور و تدبره </w:t>
      </w:r>
      <w:r w:rsidRPr="002E4DDB">
        <w:rPr>
          <w:rFonts w:ascii="Comic Sans MS" w:eastAsia="Times New Roman" w:hAnsi="Comic Sans MS" w:cs="Traditional Arabic"/>
          <w:b/>
          <w:bCs/>
          <w:color w:val="FF0000"/>
          <w:sz w:val="48"/>
          <w:szCs w:val="48"/>
          <w:lang w:eastAsia="fr-FR"/>
        </w:rPr>
        <w:t>"</w:t>
      </w:r>
      <w:r w:rsidRPr="002E4DDB">
        <w:rPr>
          <w:rFonts w:ascii="Comic Sans MS" w:eastAsia="Times New Roman" w:hAnsi="Comic Sans MS" w:cs="Traditional Arabic"/>
          <w:b/>
          <w:bCs/>
          <w:color w:val="FF0000"/>
          <w:sz w:val="48"/>
          <w:szCs w:val="48"/>
          <w:rtl/>
          <w:lang w:eastAsia="fr-FR"/>
        </w:rPr>
        <w:t>كِتَابٌ أَنزَلْنَاهُ إِلَيْكَ مُبَارَكٌ لِّيَدَّبَّرُوا آيَاتِهِ وَلِيَتَذَكَّرَ أُوْلُوا الأَلْبَابِ (29)ص</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rtl/>
          <w:lang w:eastAsia="fr-FR"/>
        </w:rPr>
        <w:t xml:space="preserve">أي أن الخير و البركة تأتي من القرآن بالقراءة و تدبر الآيات و هنا تحصل الهداية للقلوب و الشفاء للصدور و هذا هو الخير </w:t>
      </w:r>
      <w:proofErr w:type="spellStart"/>
      <w:r w:rsidRPr="002E4DDB">
        <w:rPr>
          <w:rFonts w:ascii="Comic Sans MS" w:eastAsia="Times New Roman" w:hAnsi="Comic Sans MS" w:cs="Traditional Arabic"/>
          <w:b/>
          <w:bCs/>
          <w:color w:val="000000"/>
          <w:sz w:val="48"/>
          <w:szCs w:val="48"/>
          <w:rtl/>
          <w:lang w:eastAsia="fr-FR"/>
        </w:rPr>
        <w:t>العميم</w:t>
      </w:r>
      <w:proofErr w:type="spellEnd"/>
      <w:r w:rsidRPr="002E4DDB">
        <w:rPr>
          <w:rFonts w:ascii="Comic Sans MS" w:eastAsia="Times New Roman" w:hAnsi="Comic Sans MS" w:cs="Traditional Arabic"/>
          <w:b/>
          <w:bCs/>
          <w:color w:val="000000"/>
          <w:sz w:val="48"/>
          <w:szCs w:val="48"/>
          <w:rtl/>
          <w:lang w:eastAsia="fr-FR"/>
        </w:rPr>
        <w:t xml:space="preserve"> و العمل بأحكامه كذلك من الخير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و هنا نسأل هل يجوز التبرك بأهل العلم أو التبرك بذوات </w:t>
      </w:r>
      <w:proofErr w:type="spellStart"/>
      <w:r w:rsidRPr="002E4DDB">
        <w:rPr>
          <w:rFonts w:ascii="Comic Sans MS" w:eastAsia="Times New Roman" w:hAnsi="Comic Sans MS" w:cs="Traditional Arabic"/>
          <w:b/>
          <w:bCs/>
          <w:color w:val="000000"/>
          <w:sz w:val="48"/>
          <w:szCs w:val="48"/>
          <w:rtl/>
          <w:lang w:eastAsia="fr-FR"/>
        </w:rPr>
        <w:lastRenderedPageBreak/>
        <w:t>الأشخاص؟</w:t>
      </w:r>
      <w:proofErr w:type="spellEnd"/>
      <w:r w:rsidRPr="002E4DDB">
        <w:rPr>
          <w:rFonts w:ascii="Comic Sans MS" w:eastAsia="Times New Roman" w:hAnsi="Comic Sans MS" w:cs="Traditional Arabic"/>
          <w:b/>
          <w:bCs/>
          <w:color w:val="000000"/>
          <w:sz w:val="48"/>
          <w:szCs w:val="48"/>
          <w:rtl/>
          <w:lang w:eastAsia="fr-FR"/>
        </w:rPr>
        <w:t xml:space="preserve"> معلوم أنه لا يجوز على الإطلاق التبرك بالأشخاص و لا بما يتعلق بهم إلا بذات النبي صلى الله عليه و سلم و ما يتعلق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لأنه سيتفرع عندنا من هذا الجزئية الأولى و هو </w:t>
      </w:r>
      <w:proofErr w:type="gramStart"/>
      <w:r w:rsidRPr="002E4DDB">
        <w:rPr>
          <w:rFonts w:ascii="Comic Sans MS" w:eastAsia="Times New Roman" w:hAnsi="Comic Sans MS" w:cs="Traditional Arabic"/>
          <w:b/>
          <w:bCs/>
          <w:color w:val="000000"/>
          <w:sz w:val="48"/>
          <w:szCs w:val="48"/>
          <w:rtl/>
          <w:lang w:eastAsia="fr-FR"/>
        </w:rPr>
        <w:t>التبرك</w:t>
      </w:r>
      <w:r w:rsidRPr="002E4DDB">
        <w:rPr>
          <w:rFonts w:ascii="Comic Sans MS" w:eastAsia="Times New Roman" w:hAnsi="Comic Sans MS" w:cs="Traditional Arabic"/>
          <w:b/>
          <w:bCs/>
          <w:color w:val="000000"/>
          <w:sz w:val="48"/>
          <w:szCs w:val="48"/>
          <w:lang w:eastAsia="fr-FR"/>
        </w:rPr>
        <w:t xml:space="preserve"> .</w:t>
      </w:r>
      <w:proofErr w:type="gramEnd"/>
      <w:r w:rsidRPr="002E4DDB">
        <w:rPr>
          <w:rFonts w:ascii="Comic Sans MS" w:eastAsia="Times New Roman" w:hAnsi="Comic Sans MS" w:cs="Traditional Arabic"/>
          <w:b/>
          <w:bCs/>
          <w:color w:val="000000"/>
          <w:sz w:val="48"/>
          <w:szCs w:val="48"/>
          <w:lang w:eastAsia="fr-FR"/>
        </w:rPr>
        <w:t>..</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هل يجوز التبرك بالأشخاص سواء كانوا من الأولياء كما يسمون و الولي هو النصير </w:t>
      </w:r>
      <w:r w:rsidRPr="002E4DDB">
        <w:rPr>
          <w:rFonts w:ascii="Comic Sans MS" w:eastAsia="Times New Roman" w:hAnsi="Comic Sans MS" w:cs="Traditional Arabic"/>
          <w:b/>
          <w:bCs/>
          <w:color w:val="FF0000"/>
          <w:sz w:val="48"/>
          <w:szCs w:val="48"/>
          <w:lang w:eastAsia="fr-FR"/>
        </w:rPr>
        <w:t xml:space="preserve">" </w:t>
      </w:r>
      <w:r w:rsidRPr="002E4DDB">
        <w:rPr>
          <w:rFonts w:ascii="Comic Sans MS" w:eastAsia="Times New Roman" w:hAnsi="Comic Sans MS" w:cs="Traditional Arabic"/>
          <w:b/>
          <w:bCs/>
          <w:color w:val="FF0000"/>
          <w:sz w:val="48"/>
          <w:szCs w:val="48"/>
          <w:rtl/>
          <w:lang w:eastAsia="fr-FR"/>
        </w:rPr>
        <w:t>أَلا إِنَّ أَوْلِيَاء اللَّهِ لاَ خَوْفٌ عَلَيْهِمْ وَلاَ هُمْ يَحْزَنُونَ (62</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يونس</w:t>
      </w:r>
      <w:r w:rsidRPr="002E4DDB">
        <w:rPr>
          <w:rFonts w:ascii="Comic Sans MS" w:eastAsia="Times New Roman" w:hAnsi="Comic Sans MS" w:cs="Traditional Arabic"/>
          <w:b/>
          <w:bCs/>
          <w:color w:val="FF0000"/>
          <w:sz w:val="48"/>
          <w:szCs w:val="48"/>
          <w:lang w:eastAsia="fr-FR"/>
        </w:rPr>
        <w:t>"</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rtl/>
          <w:lang w:eastAsia="fr-FR"/>
        </w:rPr>
        <w:t xml:space="preserve">طيب من هم هؤلاء الأولياء "الذين آمنوا و كانوا يتقون "لابد أن نتدبر في هذه الآية العظيمة التي تبين لنا مكانة الأولياء ووصف الأولياء كثير من المسلمين الآن تنحصر لديهم الولاية فيمن يسمونهم أولياء الله الصالحين من الموتى كالسيد البدوي و مرسي أبو العباس و إبراهيم </w:t>
      </w:r>
      <w:proofErr w:type="spellStart"/>
      <w:r w:rsidRPr="002E4DDB">
        <w:rPr>
          <w:rFonts w:ascii="Comic Sans MS" w:eastAsia="Times New Roman" w:hAnsi="Comic Sans MS" w:cs="Traditional Arabic"/>
          <w:b/>
          <w:bCs/>
          <w:color w:val="000000"/>
          <w:sz w:val="48"/>
          <w:szCs w:val="48"/>
          <w:rtl/>
          <w:lang w:eastAsia="fr-FR"/>
        </w:rPr>
        <w:t>الرفاعي</w:t>
      </w:r>
      <w:proofErr w:type="spellEnd"/>
      <w:r w:rsidRPr="002E4DDB">
        <w:rPr>
          <w:rFonts w:ascii="Comic Sans MS" w:eastAsia="Times New Roman" w:hAnsi="Comic Sans MS" w:cs="Traditional Arabic"/>
          <w:b/>
          <w:bCs/>
          <w:color w:val="000000"/>
          <w:sz w:val="48"/>
          <w:szCs w:val="48"/>
          <w:rtl/>
          <w:lang w:eastAsia="fr-FR"/>
        </w:rPr>
        <w:t xml:space="preserve"> و مثل هؤلاء الذين ماتوا و بنيت علي قبورهم الأضرحة فقط ونص الآية القرآنية يخالف ذلك فالولاية أعم من هذا المعنى الضيق عند كثير من المسلمين كما قال سبحانه في هذه الآية التي ذكرناها </w:t>
      </w:r>
      <w:r w:rsidRPr="002E4DDB">
        <w:rPr>
          <w:rFonts w:ascii="Comic Sans MS" w:eastAsia="Times New Roman" w:hAnsi="Comic Sans MS" w:cs="Traditional Arabic"/>
          <w:b/>
          <w:bCs/>
          <w:color w:val="FF0000"/>
          <w:sz w:val="48"/>
          <w:szCs w:val="48"/>
          <w:lang w:eastAsia="fr-FR"/>
        </w:rPr>
        <w:t xml:space="preserve">" </w:t>
      </w:r>
      <w:r w:rsidRPr="002E4DDB">
        <w:rPr>
          <w:rFonts w:ascii="Comic Sans MS" w:eastAsia="Times New Roman" w:hAnsi="Comic Sans MS" w:cs="Traditional Arabic"/>
          <w:b/>
          <w:bCs/>
          <w:color w:val="FF0000"/>
          <w:sz w:val="48"/>
          <w:szCs w:val="48"/>
          <w:rtl/>
          <w:lang w:eastAsia="fr-FR"/>
        </w:rPr>
        <w:t>أَلا إِنَّ أَوْلِيَاء اللَّهِ لاَ خَوْفٌ عَلَيْهِمْ وَلاَ هُمْ يَحْزَنُونَ</w:t>
      </w:r>
      <w:r w:rsidRPr="002E4DDB">
        <w:rPr>
          <w:rFonts w:ascii="Comic Sans MS" w:eastAsia="Times New Roman" w:hAnsi="Comic Sans MS" w:cs="Traditional Arabic"/>
          <w:b/>
          <w:bCs/>
          <w:color w:val="FF0000"/>
          <w:sz w:val="48"/>
          <w:szCs w:val="48"/>
          <w:lang w:eastAsia="fr-FR"/>
        </w:rPr>
        <w:t xml:space="preserve">(62) </w:t>
      </w:r>
      <w:r w:rsidRPr="002E4DDB">
        <w:rPr>
          <w:rFonts w:ascii="Comic Sans MS" w:eastAsia="Times New Roman" w:hAnsi="Comic Sans MS" w:cs="Traditional Arabic"/>
          <w:b/>
          <w:bCs/>
          <w:color w:val="FF0000"/>
          <w:sz w:val="48"/>
          <w:szCs w:val="48"/>
          <w:rtl/>
          <w:lang w:eastAsia="fr-FR"/>
        </w:rPr>
        <w:t>يونس</w:t>
      </w:r>
      <w:r w:rsidRPr="002E4DDB">
        <w:rPr>
          <w:rFonts w:ascii="Comic Sans MS" w:eastAsia="Times New Roman" w:hAnsi="Comic Sans MS" w:cs="Traditional Arabic"/>
          <w:b/>
          <w:bCs/>
          <w:color w:val="FF0000"/>
          <w:sz w:val="48"/>
          <w:szCs w:val="48"/>
          <w:lang w:eastAsia="fr-FR"/>
        </w:rPr>
        <w:t xml:space="preserve"> "</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rtl/>
          <w:lang w:eastAsia="fr-FR"/>
        </w:rPr>
        <w:t xml:space="preserve">فالولي هو الذي ينصر دين الله كما قال الله سبحانه و تعالى </w:t>
      </w:r>
      <w:r w:rsidRPr="002E4DDB">
        <w:rPr>
          <w:rFonts w:ascii="Comic Sans MS" w:eastAsia="Times New Roman" w:hAnsi="Comic Sans MS" w:cs="Traditional Arabic"/>
          <w:b/>
          <w:bCs/>
          <w:color w:val="FF0000"/>
          <w:sz w:val="48"/>
          <w:szCs w:val="48"/>
          <w:lang w:eastAsia="fr-FR"/>
        </w:rPr>
        <w:t>"</w:t>
      </w:r>
      <w:r w:rsidRPr="002E4DDB">
        <w:rPr>
          <w:rFonts w:ascii="Comic Sans MS" w:eastAsia="Times New Roman" w:hAnsi="Comic Sans MS" w:cs="Traditional Arabic"/>
          <w:b/>
          <w:bCs/>
          <w:color w:val="FF0000"/>
          <w:sz w:val="48"/>
          <w:szCs w:val="48"/>
          <w:u w:val="single"/>
          <w:rtl/>
          <w:lang w:eastAsia="fr-FR"/>
        </w:rPr>
        <w:t>اللّهُ وَلِيُّ الَّذِينَ آمَنُواْ</w:t>
      </w:r>
      <w:r w:rsidRPr="002E4DDB">
        <w:rPr>
          <w:rFonts w:ascii="Comic Sans MS" w:eastAsia="Times New Roman" w:hAnsi="Comic Sans MS" w:cs="Traditional Arabic"/>
          <w:b/>
          <w:bCs/>
          <w:color w:val="FF0000"/>
          <w:sz w:val="48"/>
          <w:szCs w:val="48"/>
          <w:lang w:eastAsia="fr-FR"/>
        </w:rPr>
        <w:t>" (</w:t>
      </w:r>
      <w:r w:rsidRPr="002E4DDB">
        <w:rPr>
          <w:rFonts w:ascii="Comic Sans MS" w:eastAsia="Times New Roman" w:hAnsi="Comic Sans MS" w:cs="Traditional Arabic"/>
          <w:b/>
          <w:bCs/>
          <w:color w:val="FF0000"/>
          <w:sz w:val="48"/>
          <w:szCs w:val="48"/>
          <w:rtl/>
          <w:lang w:eastAsia="fr-FR"/>
        </w:rPr>
        <w:t xml:space="preserve">البقرة </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257</w:t>
      </w:r>
      <w:r w:rsidRPr="002E4DDB">
        <w:rPr>
          <w:rFonts w:ascii="Comic Sans MS" w:eastAsia="Times New Roman" w:hAnsi="Comic Sans MS" w:cs="Traditional Arabic"/>
          <w:b/>
          <w:bCs/>
          <w:color w:val="FF0000"/>
          <w:sz w:val="48"/>
          <w:szCs w:val="48"/>
          <w:lang w:eastAsia="fr-FR"/>
        </w:rPr>
        <w:t xml:space="preserve"> ) </w:t>
      </w:r>
      <w:r w:rsidRPr="002E4DDB">
        <w:rPr>
          <w:rFonts w:ascii="Comic Sans MS" w:eastAsia="Times New Roman" w:hAnsi="Comic Sans MS" w:cs="Traditional Arabic"/>
          <w:b/>
          <w:bCs/>
          <w:color w:val="000000"/>
          <w:sz w:val="48"/>
          <w:szCs w:val="48"/>
          <w:rtl/>
          <w:lang w:eastAsia="fr-FR"/>
        </w:rPr>
        <w:t xml:space="preserve">أي أن الله نصير من آمن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بطلب العلم و العمل بما تعلموا و تعليم غيرهم ما تعلموه و عملوا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هذا هو النصير الذي ينصر الله سبحانه و </w:t>
      </w:r>
      <w:r w:rsidRPr="002E4DDB">
        <w:rPr>
          <w:rFonts w:ascii="Comic Sans MS" w:eastAsia="Times New Roman" w:hAnsi="Comic Sans MS" w:cs="Traditional Arabic"/>
          <w:b/>
          <w:bCs/>
          <w:color w:val="000000"/>
          <w:sz w:val="48"/>
          <w:szCs w:val="48"/>
          <w:rtl/>
          <w:lang w:eastAsia="fr-FR"/>
        </w:rPr>
        <w:lastRenderedPageBreak/>
        <w:t xml:space="preserve">تعالى و ينصر دينه بدليل بقية الآية </w:t>
      </w:r>
      <w:r w:rsidRPr="002E4DDB">
        <w:rPr>
          <w:rFonts w:ascii="Comic Sans MS" w:eastAsia="Times New Roman" w:hAnsi="Comic Sans MS" w:cs="Traditional Arabic"/>
          <w:b/>
          <w:bCs/>
          <w:color w:val="FF0000"/>
          <w:sz w:val="48"/>
          <w:szCs w:val="48"/>
          <w:lang w:eastAsia="fr-FR"/>
        </w:rPr>
        <w:t xml:space="preserve">" </w:t>
      </w:r>
      <w:r w:rsidRPr="002E4DDB">
        <w:rPr>
          <w:rFonts w:ascii="Comic Sans MS" w:eastAsia="Times New Roman" w:hAnsi="Comic Sans MS" w:cs="Traditional Arabic"/>
          <w:b/>
          <w:bCs/>
          <w:color w:val="FF0000"/>
          <w:sz w:val="48"/>
          <w:szCs w:val="48"/>
          <w:rtl/>
          <w:lang w:eastAsia="fr-FR"/>
        </w:rPr>
        <w:t xml:space="preserve">الَّذِينَ آمَنُواْ وَكَانُواْ يَتَّقُونَ </w:t>
      </w:r>
      <w:r w:rsidRPr="002E4DDB">
        <w:rPr>
          <w:rFonts w:ascii="Comic Sans MS" w:eastAsia="Times New Roman" w:hAnsi="Comic Sans MS" w:cs="Traditional Arabic"/>
          <w:b/>
          <w:bCs/>
          <w:color w:val="FF0000"/>
          <w:sz w:val="48"/>
          <w:szCs w:val="48"/>
          <w:lang w:eastAsia="fr-FR"/>
        </w:rPr>
        <w:t xml:space="preserve">(63) </w:t>
      </w:r>
      <w:r w:rsidRPr="002E4DDB">
        <w:rPr>
          <w:rFonts w:ascii="Comic Sans MS" w:eastAsia="Times New Roman" w:hAnsi="Comic Sans MS" w:cs="Traditional Arabic"/>
          <w:b/>
          <w:bCs/>
          <w:color w:val="FF0000"/>
          <w:sz w:val="48"/>
          <w:szCs w:val="48"/>
          <w:rtl/>
          <w:lang w:eastAsia="fr-FR"/>
        </w:rPr>
        <w:t>يونس</w:t>
      </w:r>
      <w:r w:rsidRPr="002E4DDB">
        <w:rPr>
          <w:rFonts w:ascii="Comic Sans MS" w:eastAsia="Times New Roman" w:hAnsi="Comic Sans MS" w:cs="Traditional Arabic"/>
          <w:b/>
          <w:bCs/>
          <w:color w:val="FF0000"/>
          <w:sz w:val="48"/>
          <w:szCs w:val="48"/>
          <w:lang w:eastAsia="fr-FR"/>
        </w:rPr>
        <w:t>"</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rtl/>
          <w:lang w:eastAsia="fr-FR"/>
        </w:rPr>
        <w:t xml:space="preserve">فكل من آمن بالله و نصر دينه بأي صورة من صور النصر و اتقى محارم الله و اتقى غضب الله و اتقى سخط الله فهو من أولياء الله و قد قال شيخ الإسلام ابن تيمية ما من مسلم إلا وفيه الولاية لله على قدر إيمانه و تقواه فالولاية في أمة محمد صلى الله عليه و سلم كثيرة فكل من آمن بالله و اتقاه فيه من الولاية أي نصرة هذا الدين فهل يجوز التبرك بذات الولي أو بقبر الولي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هذا لا يجوز و لا بأي شخص حتى و لا بشخص أبي بكر و لا عمر و لا عثمان و لا </w:t>
      </w:r>
      <w:proofErr w:type="gramStart"/>
      <w:r w:rsidRPr="002E4DDB">
        <w:rPr>
          <w:rFonts w:ascii="Comic Sans MS" w:eastAsia="Times New Roman" w:hAnsi="Comic Sans MS" w:cs="Traditional Arabic"/>
          <w:b/>
          <w:bCs/>
          <w:color w:val="000000"/>
          <w:sz w:val="48"/>
          <w:szCs w:val="48"/>
          <w:rtl/>
          <w:lang w:eastAsia="fr-FR"/>
        </w:rPr>
        <w:t>علي .</w:t>
      </w:r>
      <w:proofErr w:type="gramEnd"/>
      <w:r w:rsidRPr="002E4DDB">
        <w:rPr>
          <w:rFonts w:ascii="Comic Sans MS" w:eastAsia="Times New Roman" w:hAnsi="Comic Sans MS" w:cs="Traditional Arabic"/>
          <w:b/>
          <w:bCs/>
          <w:color w:val="000000"/>
          <w:sz w:val="48"/>
          <w:szCs w:val="48"/>
          <w:rtl/>
          <w:lang w:eastAsia="fr-FR"/>
        </w:rPr>
        <w:t>.على الإطلاق و لكن يجوز التبرك بأهل العلم كأبي بكر و عمر و عثمان و علي و معاوية المبشرين بالجنة و صحابة النبي و الأئمة الأربعة و العلماء في هذا الزمان و طلبة العلم ولكن كيفية التبرك بهؤلاء بعلمهم و</w:t>
      </w:r>
      <w:proofErr w:type="gramStart"/>
      <w:r w:rsidRPr="002E4DDB">
        <w:rPr>
          <w:rFonts w:ascii="Comic Sans MS" w:eastAsia="Times New Roman" w:hAnsi="Comic Sans MS" w:cs="Traditional Arabic"/>
          <w:b/>
          <w:bCs/>
          <w:color w:val="000000"/>
          <w:sz w:val="48"/>
          <w:szCs w:val="48"/>
          <w:rtl/>
          <w:lang w:eastAsia="fr-FR"/>
        </w:rPr>
        <w:t xml:space="preserve"> دعائهم </w:t>
      </w:r>
      <w:proofErr w:type="gramEnd"/>
      <w:r w:rsidRPr="002E4DDB">
        <w:rPr>
          <w:rFonts w:ascii="Comic Sans MS" w:eastAsia="Times New Roman" w:hAnsi="Comic Sans MS" w:cs="Traditional Arabic"/>
          <w:b/>
          <w:bCs/>
          <w:color w:val="000000"/>
          <w:sz w:val="48"/>
          <w:szCs w:val="48"/>
          <w:rtl/>
          <w:lang w:eastAsia="fr-FR"/>
        </w:rPr>
        <w:t xml:space="preserve">..نتبرك بعلمهم أي باستفتائهم في أمور ديننا لنيل الخير منهم و بدعائهم دعاء الصالحين لنيل الخير من هذا الدعاء وهذا معني البركة و لهذا قال الصحابي لما نزلت آية التيمم في القصة التي وردت في حق السيدة عائشة لما ضاع عقدها و حبست النبي صلى الله عليه و سلم و الجيش حتى يبحث النبي عن العقد الذي فقدته و هي في طريقها مع النبي صلى الله عليه و سلم في إحدى </w:t>
      </w:r>
      <w:r w:rsidRPr="002E4DDB">
        <w:rPr>
          <w:rFonts w:ascii="Comic Sans MS" w:eastAsia="Times New Roman" w:hAnsi="Comic Sans MS" w:cs="Traditional Arabic"/>
          <w:b/>
          <w:bCs/>
          <w:color w:val="000000"/>
          <w:sz w:val="48"/>
          <w:szCs w:val="48"/>
          <w:rtl/>
          <w:lang w:eastAsia="fr-FR"/>
        </w:rPr>
        <w:lastRenderedPageBreak/>
        <w:t xml:space="preserve">الغزوات وبقي الناس يفتشون عن هذا العقد في الصحراء ودخلت عليهم الصلاة وليس معهم ماء ولم تكن قد نزلت آية التيمم بعد فلما اشتكى الصحابة للنبي صلى الله عليه وسلم فقدهم الماء و قد دخلت الصلاة نزلت آية التيمم </w:t>
      </w:r>
      <w:r w:rsidRPr="002E4DDB">
        <w:rPr>
          <w:rFonts w:ascii="Comic Sans MS" w:eastAsia="Times New Roman" w:hAnsi="Comic Sans MS" w:cs="Traditional Arabic"/>
          <w:b/>
          <w:bCs/>
          <w:color w:val="FF0000"/>
          <w:sz w:val="48"/>
          <w:szCs w:val="48"/>
          <w:lang w:eastAsia="fr-FR"/>
        </w:rPr>
        <w:t>"</w:t>
      </w:r>
      <w:r w:rsidRPr="002E4DDB">
        <w:rPr>
          <w:rFonts w:ascii="Comic Sans MS" w:eastAsia="Times New Roman" w:hAnsi="Comic Sans MS" w:cs="Traditional Arabic"/>
          <w:b/>
          <w:bCs/>
          <w:color w:val="FF0000"/>
          <w:sz w:val="48"/>
          <w:szCs w:val="48"/>
          <w:rtl/>
          <w:lang w:eastAsia="fr-FR"/>
        </w:rPr>
        <w:t xml:space="preserve">فَلَمْ تَجِدُواْ مَاء فَتَيَمَّمُواْ صَعِيداً طَيِّباً </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(النساء </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43</w:t>
      </w:r>
      <w:r w:rsidRPr="002E4DDB">
        <w:rPr>
          <w:rFonts w:ascii="Comic Sans MS" w:eastAsia="Times New Roman" w:hAnsi="Comic Sans MS" w:cs="Traditional Arabic"/>
          <w:b/>
          <w:bCs/>
          <w:color w:val="FF0000"/>
          <w:sz w:val="48"/>
          <w:szCs w:val="48"/>
          <w:lang w:eastAsia="fr-FR"/>
        </w:rPr>
        <w:t xml:space="preserve"> ) </w:t>
      </w:r>
      <w:r w:rsidRPr="002E4DDB">
        <w:rPr>
          <w:rFonts w:ascii="Comic Sans MS" w:eastAsia="Times New Roman" w:hAnsi="Comic Sans MS" w:cs="Traditional Arabic"/>
          <w:b/>
          <w:bCs/>
          <w:color w:val="000000"/>
          <w:sz w:val="48"/>
          <w:szCs w:val="48"/>
          <w:rtl/>
          <w:lang w:eastAsia="fr-FR"/>
        </w:rPr>
        <w:t xml:space="preserve">فقال أسيد بن </w:t>
      </w:r>
      <w:proofErr w:type="spellStart"/>
      <w:r w:rsidRPr="002E4DDB">
        <w:rPr>
          <w:rFonts w:ascii="Comic Sans MS" w:eastAsia="Times New Roman" w:hAnsi="Comic Sans MS" w:cs="Traditional Arabic"/>
          <w:b/>
          <w:bCs/>
          <w:color w:val="000000"/>
          <w:sz w:val="48"/>
          <w:szCs w:val="48"/>
          <w:rtl/>
          <w:lang w:eastAsia="fr-FR"/>
        </w:rPr>
        <w:t>حضير</w:t>
      </w:r>
      <w:proofErr w:type="spellEnd"/>
      <w:r w:rsidRPr="002E4DDB">
        <w:rPr>
          <w:rFonts w:ascii="Comic Sans MS" w:eastAsia="Times New Roman" w:hAnsi="Comic Sans MS" w:cs="Traditional Arabic"/>
          <w:b/>
          <w:bCs/>
          <w:color w:val="000000"/>
          <w:sz w:val="48"/>
          <w:szCs w:val="48"/>
          <w:rtl/>
          <w:lang w:eastAsia="fr-FR"/>
        </w:rPr>
        <w:t xml:space="preserve"> ما هذه بأول بركتكم يا آل أبي بكر إذا أثبت الصحابي البركة للسيدة عائشة ..أي بسبب ما وقع منها وبسبب ما حدث بسببها أن حبست الجيش للبحث عن عقدها و فقد الصحابة الماء حتى أنزل الله تعالى الرخصة في التيمم بدلا من الماء عند فقده أو عدم استخدامه أي أن البركة هي الخير الكثير الذي نزل على الأمة بسبب ما فعلت السيدة عائشة</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التبرك بالذات</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 xml:space="preserve">قلنا لا يجوز على الإطلاق إلا للنبي صلى الله عليه وسلم فقط كما كان يفعل الصحابة رضوان الله عليهم إذا توضأ النبي صلى الله عليه وسلم اقتتلوا على وضوئه أي على الماء الذي تساقط من وضوئه يتمسحون و يتبركون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الحديث في صحيح البخاري "وكان النبي صل الله عليه وسلم ما </w:t>
      </w:r>
      <w:proofErr w:type="spellStart"/>
      <w:r w:rsidRPr="002E4DDB">
        <w:rPr>
          <w:rFonts w:ascii="Comic Sans MS" w:eastAsia="Times New Roman" w:hAnsi="Comic Sans MS" w:cs="Traditional Arabic"/>
          <w:b/>
          <w:bCs/>
          <w:color w:val="000000"/>
          <w:sz w:val="48"/>
          <w:szCs w:val="48"/>
          <w:rtl/>
          <w:lang w:eastAsia="fr-FR"/>
        </w:rPr>
        <w:t>تنخم</w:t>
      </w:r>
      <w:proofErr w:type="spellEnd"/>
      <w:r w:rsidRPr="002E4DDB">
        <w:rPr>
          <w:rFonts w:ascii="Comic Sans MS" w:eastAsia="Times New Roman" w:hAnsi="Comic Sans MS" w:cs="Traditional Arabic"/>
          <w:b/>
          <w:bCs/>
          <w:color w:val="000000"/>
          <w:sz w:val="48"/>
          <w:szCs w:val="48"/>
          <w:rtl/>
          <w:lang w:eastAsia="fr-FR"/>
        </w:rPr>
        <w:t xml:space="preserve"> </w:t>
      </w:r>
      <w:proofErr w:type="spellStart"/>
      <w:r w:rsidRPr="002E4DDB">
        <w:rPr>
          <w:rFonts w:ascii="Comic Sans MS" w:eastAsia="Times New Roman" w:hAnsi="Comic Sans MS" w:cs="Traditional Arabic"/>
          <w:b/>
          <w:bCs/>
          <w:color w:val="000000"/>
          <w:sz w:val="48"/>
          <w:szCs w:val="48"/>
          <w:rtl/>
          <w:lang w:eastAsia="fr-FR"/>
        </w:rPr>
        <w:t>نخامة</w:t>
      </w:r>
      <w:proofErr w:type="spellEnd"/>
      <w:r w:rsidRPr="002E4DDB">
        <w:rPr>
          <w:rFonts w:ascii="Comic Sans MS" w:eastAsia="Times New Roman" w:hAnsi="Comic Sans MS" w:cs="Traditional Arabic"/>
          <w:b/>
          <w:bCs/>
          <w:color w:val="000000"/>
          <w:sz w:val="48"/>
          <w:szCs w:val="48"/>
          <w:rtl/>
          <w:lang w:eastAsia="fr-FR"/>
        </w:rPr>
        <w:t xml:space="preserve"> إلا ووقعت في يد أحد من أصحابه يدلك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وجهه و </w:t>
      </w:r>
      <w:proofErr w:type="spellStart"/>
      <w:r w:rsidRPr="002E4DDB">
        <w:rPr>
          <w:rFonts w:ascii="Comic Sans MS" w:eastAsia="Times New Roman" w:hAnsi="Comic Sans MS" w:cs="Traditional Arabic"/>
          <w:b/>
          <w:bCs/>
          <w:color w:val="000000"/>
          <w:sz w:val="48"/>
          <w:szCs w:val="48"/>
          <w:rtl/>
          <w:lang w:eastAsia="fr-FR"/>
        </w:rPr>
        <w:t>بدنه"</w:t>
      </w:r>
      <w:proofErr w:type="spellEnd"/>
      <w:r w:rsidRPr="002E4DDB">
        <w:rPr>
          <w:rFonts w:ascii="Comic Sans MS" w:eastAsia="Times New Roman" w:hAnsi="Comic Sans MS" w:cs="Traditional Arabic"/>
          <w:b/>
          <w:bCs/>
          <w:color w:val="000000"/>
          <w:sz w:val="48"/>
          <w:szCs w:val="48"/>
          <w:rtl/>
          <w:lang w:eastAsia="fr-FR"/>
        </w:rPr>
        <w:t xml:space="preserve"> حتى </w:t>
      </w:r>
      <w:proofErr w:type="spellStart"/>
      <w:r w:rsidRPr="002E4DDB">
        <w:rPr>
          <w:rFonts w:ascii="Comic Sans MS" w:eastAsia="Times New Roman" w:hAnsi="Comic Sans MS" w:cs="Traditional Arabic"/>
          <w:b/>
          <w:bCs/>
          <w:color w:val="000000"/>
          <w:sz w:val="48"/>
          <w:szCs w:val="48"/>
          <w:rtl/>
          <w:lang w:eastAsia="fr-FR"/>
        </w:rPr>
        <w:t>النخامة</w:t>
      </w:r>
      <w:proofErr w:type="spellEnd"/>
      <w:r w:rsidRPr="002E4DDB">
        <w:rPr>
          <w:rFonts w:ascii="Comic Sans MS" w:eastAsia="Times New Roman" w:hAnsi="Comic Sans MS" w:cs="Traditional Arabic"/>
          <w:b/>
          <w:bCs/>
          <w:color w:val="000000"/>
          <w:sz w:val="48"/>
          <w:szCs w:val="48"/>
          <w:rtl/>
          <w:lang w:eastAsia="fr-FR"/>
        </w:rPr>
        <w:t xml:space="preserve"> حتى </w:t>
      </w:r>
      <w:r w:rsidRPr="002E4DDB">
        <w:rPr>
          <w:rFonts w:ascii="Comic Sans MS" w:eastAsia="Times New Roman" w:hAnsi="Comic Sans MS" w:cs="Traditional Arabic"/>
          <w:b/>
          <w:bCs/>
          <w:color w:val="000000"/>
          <w:sz w:val="48"/>
          <w:szCs w:val="48"/>
          <w:rtl/>
          <w:lang w:eastAsia="fr-FR"/>
        </w:rPr>
        <w:lastRenderedPageBreak/>
        <w:t xml:space="preserve">الدموع حتى العرق السيدة أم سليم كانت تأخذ عرق النبي صلى الله عليه و سلم و تجعله في سك لها أي زجاجة ..تضيف عرق النبي صلى الله عليه و سلم على ما عندها من المسك لتزداد </w:t>
      </w:r>
      <w:proofErr w:type="gramStart"/>
      <w:r w:rsidRPr="002E4DDB">
        <w:rPr>
          <w:rFonts w:ascii="Comic Sans MS" w:eastAsia="Times New Roman" w:hAnsi="Comic Sans MS" w:cs="Traditional Arabic"/>
          <w:b/>
          <w:bCs/>
          <w:color w:val="000000"/>
          <w:sz w:val="48"/>
          <w:szCs w:val="48"/>
          <w:rtl/>
          <w:lang w:eastAsia="fr-FR"/>
        </w:rPr>
        <w:t>بركة .</w:t>
      </w:r>
      <w:proofErr w:type="gramEnd"/>
      <w:r w:rsidRPr="002E4DDB">
        <w:rPr>
          <w:rFonts w:ascii="Comic Sans MS" w:eastAsia="Times New Roman" w:hAnsi="Comic Sans MS" w:cs="Traditional Arabic"/>
          <w:b/>
          <w:bCs/>
          <w:color w:val="000000"/>
          <w:sz w:val="48"/>
          <w:szCs w:val="48"/>
          <w:rtl/>
          <w:lang w:eastAsia="fr-FR"/>
        </w:rPr>
        <w:t xml:space="preserve">.أيضا النبي صلى الله عليه و سلم لما حلق شعره في حجة الوداع أعطى شعره لأبي طلحة يقسمه على الصحابة شعرة </w:t>
      </w:r>
      <w:proofErr w:type="spellStart"/>
      <w:r w:rsidRPr="002E4DDB">
        <w:rPr>
          <w:rFonts w:ascii="Comic Sans MS" w:eastAsia="Times New Roman" w:hAnsi="Comic Sans MS" w:cs="Traditional Arabic"/>
          <w:b/>
          <w:bCs/>
          <w:color w:val="000000"/>
          <w:sz w:val="48"/>
          <w:szCs w:val="48"/>
          <w:rtl/>
          <w:lang w:eastAsia="fr-FR"/>
        </w:rPr>
        <w:t>شعرة</w:t>
      </w:r>
      <w:proofErr w:type="spellEnd"/>
      <w:r w:rsidRPr="002E4DDB">
        <w:rPr>
          <w:rFonts w:ascii="Comic Sans MS" w:eastAsia="Times New Roman" w:hAnsi="Comic Sans MS" w:cs="Traditional Arabic"/>
          <w:b/>
          <w:bCs/>
          <w:color w:val="000000"/>
          <w:sz w:val="48"/>
          <w:szCs w:val="48"/>
          <w:rtl/>
          <w:lang w:eastAsia="fr-FR"/>
        </w:rPr>
        <w:t xml:space="preserve"> للتبرك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أي التبرك </w:t>
      </w:r>
      <w:proofErr w:type="spellStart"/>
      <w:r w:rsidRPr="002E4DDB">
        <w:rPr>
          <w:rFonts w:ascii="Comic Sans MS" w:eastAsia="Times New Roman" w:hAnsi="Comic Sans MS" w:cs="Traditional Arabic"/>
          <w:b/>
          <w:bCs/>
          <w:color w:val="000000"/>
          <w:sz w:val="48"/>
          <w:szCs w:val="48"/>
          <w:rtl/>
          <w:lang w:eastAsia="fr-FR"/>
        </w:rPr>
        <w:t>بنخامة</w:t>
      </w:r>
      <w:proofErr w:type="spellEnd"/>
      <w:r w:rsidRPr="002E4DDB">
        <w:rPr>
          <w:rFonts w:ascii="Comic Sans MS" w:eastAsia="Times New Roman" w:hAnsi="Comic Sans MS" w:cs="Traditional Arabic"/>
          <w:b/>
          <w:bCs/>
          <w:color w:val="000000"/>
          <w:sz w:val="48"/>
          <w:szCs w:val="48"/>
          <w:rtl/>
          <w:lang w:eastAsia="fr-FR"/>
        </w:rPr>
        <w:t xml:space="preserve"> النبي أو بمائه أو </w:t>
      </w:r>
      <w:proofErr w:type="spellStart"/>
      <w:r w:rsidRPr="002E4DDB">
        <w:rPr>
          <w:rFonts w:ascii="Comic Sans MS" w:eastAsia="Times New Roman" w:hAnsi="Comic Sans MS" w:cs="Traditional Arabic"/>
          <w:b/>
          <w:bCs/>
          <w:color w:val="000000"/>
          <w:sz w:val="48"/>
          <w:szCs w:val="48"/>
          <w:rtl/>
          <w:lang w:eastAsia="fr-FR"/>
        </w:rPr>
        <w:t>بتفله</w:t>
      </w:r>
      <w:proofErr w:type="spellEnd"/>
      <w:r w:rsidRPr="002E4DDB">
        <w:rPr>
          <w:rFonts w:ascii="Comic Sans MS" w:eastAsia="Times New Roman" w:hAnsi="Comic Sans MS" w:cs="Traditional Arabic"/>
          <w:b/>
          <w:bCs/>
          <w:color w:val="000000"/>
          <w:sz w:val="48"/>
          <w:szCs w:val="48"/>
          <w:rtl/>
          <w:lang w:eastAsia="fr-FR"/>
        </w:rPr>
        <w:t xml:space="preserve"> أو بعرقه أو بشعره أو بثيابه كل هذا وارد لأنه ثبت عن النبي صلى الله عليه وسلم أما التبرك بذوات الخلق عدا النبي فهذا لا يجوز حتى بأبي بكر و عمر لأنهم لم يفعلوا هذا بعد وفاة النبي لأحد منهم رغم عظمة علمهم و عظمة </w:t>
      </w:r>
      <w:proofErr w:type="spellStart"/>
      <w:r w:rsidRPr="002E4DDB">
        <w:rPr>
          <w:rFonts w:ascii="Comic Sans MS" w:eastAsia="Times New Roman" w:hAnsi="Comic Sans MS" w:cs="Traditional Arabic"/>
          <w:b/>
          <w:bCs/>
          <w:color w:val="000000"/>
          <w:sz w:val="48"/>
          <w:szCs w:val="48"/>
          <w:rtl/>
          <w:lang w:eastAsia="fr-FR"/>
        </w:rPr>
        <w:t>تقاهم</w:t>
      </w:r>
      <w:proofErr w:type="spellEnd"/>
      <w:r w:rsidRPr="002E4DDB">
        <w:rPr>
          <w:rFonts w:ascii="Comic Sans MS" w:eastAsia="Times New Roman" w:hAnsi="Comic Sans MS" w:cs="Traditional Arabic"/>
          <w:b/>
          <w:bCs/>
          <w:color w:val="000000"/>
          <w:sz w:val="48"/>
          <w:szCs w:val="48"/>
          <w:rtl/>
          <w:lang w:eastAsia="fr-FR"/>
        </w:rPr>
        <w:t xml:space="preserve"> و أنهم من الأولياء و من أجل من صحابة النبي صل الله عليه و </w:t>
      </w:r>
      <w:proofErr w:type="spellStart"/>
      <w:r w:rsidRPr="002E4DDB">
        <w:rPr>
          <w:rFonts w:ascii="Comic Sans MS" w:eastAsia="Times New Roman" w:hAnsi="Comic Sans MS" w:cs="Traditional Arabic"/>
          <w:b/>
          <w:bCs/>
          <w:color w:val="000000"/>
          <w:sz w:val="48"/>
          <w:szCs w:val="48"/>
          <w:rtl/>
          <w:lang w:eastAsia="fr-FR"/>
        </w:rPr>
        <w:t>سلم؟</w:t>
      </w:r>
      <w:proofErr w:type="spellEnd"/>
      <w:r w:rsidRPr="002E4DDB">
        <w:rPr>
          <w:rFonts w:ascii="Comic Sans MS" w:eastAsia="Times New Roman" w:hAnsi="Comic Sans MS" w:cs="Traditional Arabic"/>
          <w:b/>
          <w:bCs/>
          <w:color w:val="000000"/>
          <w:sz w:val="48"/>
          <w:szCs w:val="48"/>
          <w:rtl/>
          <w:lang w:eastAsia="fr-FR"/>
        </w:rPr>
        <w:t xml:space="preserve"> هم </w:t>
      </w:r>
      <w:proofErr w:type="spellStart"/>
      <w:r w:rsidRPr="002E4DDB">
        <w:rPr>
          <w:rFonts w:ascii="Comic Sans MS" w:eastAsia="Times New Roman" w:hAnsi="Comic Sans MS" w:cs="Traditional Arabic"/>
          <w:b/>
          <w:bCs/>
          <w:color w:val="000000"/>
          <w:sz w:val="48"/>
          <w:szCs w:val="48"/>
          <w:rtl/>
          <w:lang w:eastAsia="fr-FR"/>
        </w:rPr>
        <w:t>الصديقون</w:t>
      </w:r>
      <w:proofErr w:type="spellEnd"/>
      <w:r w:rsidRPr="002E4DDB">
        <w:rPr>
          <w:rFonts w:ascii="Comic Sans MS" w:eastAsia="Times New Roman" w:hAnsi="Comic Sans MS" w:cs="Traditional Arabic"/>
          <w:b/>
          <w:bCs/>
          <w:color w:val="000000"/>
          <w:sz w:val="48"/>
          <w:szCs w:val="48"/>
          <w:rtl/>
          <w:lang w:eastAsia="fr-FR"/>
        </w:rPr>
        <w:t xml:space="preserve"> و الشهداء و الصالحون وهم خيرة الأمة بعد النبي صلى الله عليه وسلم وهم أجل و أعظم و أبجل أولياء الله سبحانه و تعالى ومع ذلك ما فعل أحد منهم بواحد منهم مثل ما يفعل الآن بكثير ممن لا نعلم عن أخبارهم شيء مثل هذه القباب و هذه الأضرحة المنتشرة في بلاد المسلمين و يسعى إليها الناس و يشدون إليها الرحال من أجل طلب الخير و البركة هذا كله بلاء و علينا أن نتقي الله في ديننا و عقيدتنا وعلينا أن نتعلم هذا و أن نعتقد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w:t>
      </w:r>
      <w:r w:rsidRPr="002E4DDB">
        <w:rPr>
          <w:rFonts w:ascii="Comic Sans MS" w:eastAsia="Times New Roman" w:hAnsi="Comic Sans MS" w:cs="Traditional Arabic"/>
          <w:b/>
          <w:bCs/>
          <w:color w:val="000000"/>
          <w:sz w:val="48"/>
          <w:szCs w:val="48"/>
          <w:rtl/>
          <w:lang w:eastAsia="fr-FR"/>
        </w:rPr>
        <w:lastRenderedPageBreak/>
        <w:t xml:space="preserve">اعتقادا جازما و أن نعمل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ثم نسعى لتعليم غيرنا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فبركة العلم أن تعمل </w:t>
      </w:r>
      <w:proofErr w:type="spellStart"/>
      <w:r w:rsidRPr="002E4DDB">
        <w:rPr>
          <w:rFonts w:ascii="Comic Sans MS" w:eastAsia="Times New Roman" w:hAnsi="Comic Sans MS" w:cs="Traditional Arabic"/>
          <w:b/>
          <w:bCs/>
          <w:color w:val="000000"/>
          <w:sz w:val="48"/>
          <w:szCs w:val="48"/>
          <w:rtl/>
          <w:lang w:eastAsia="fr-FR"/>
        </w:rPr>
        <w:t>به</w:t>
      </w:r>
      <w:proofErr w:type="spellEnd"/>
      <w:r w:rsidRPr="002E4DDB">
        <w:rPr>
          <w:rFonts w:ascii="Comic Sans MS" w:eastAsia="Times New Roman" w:hAnsi="Comic Sans MS" w:cs="Traditional Arabic"/>
          <w:b/>
          <w:bCs/>
          <w:color w:val="000000"/>
          <w:sz w:val="48"/>
          <w:szCs w:val="48"/>
          <w:rtl/>
          <w:lang w:eastAsia="fr-FR"/>
        </w:rPr>
        <w:t xml:space="preserve"> و أن تبلغه غيرك أي تزكي نفسك بهذا العلم ثم تسعى لتزكية غيرك و هذا ما قاله الله سبحانه و تعالى في كتابه عن هذه الأمة المباركة و هي التي فيها الخير الكثير بالنفع لنفسها و لغيرها </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FF0000"/>
          <w:sz w:val="48"/>
          <w:szCs w:val="48"/>
          <w:lang w:eastAsia="fr-FR"/>
        </w:rPr>
        <w:t>(</w:t>
      </w:r>
      <w:r w:rsidRPr="002E4DDB">
        <w:rPr>
          <w:rFonts w:ascii="Comic Sans MS" w:eastAsia="Times New Roman" w:hAnsi="Comic Sans MS" w:cs="Traditional Arabic"/>
          <w:b/>
          <w:bCs/>
          <w:color w:val="FF0000"/>
          <w:sz w:val="48"/>
          <w:szCs w:val="48"/>
          <w:rtl/>
          <w:lang w:eastAsia="fr-FR"/>
        </w:rPr>
        <w:t>كُنتُمْ خَيْرَ أُمَّةٍ أُخْرِجَتْ لِلنَّاسِ تَأْمُرُونَ بِالْمَعْرُوفِ وَتَنْهَوْنَ عَنِ الْمُنكَرِ</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(آل عمران </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110</w:t>
      </w:r>
      <w:r w:rsidRPr="002E4DDB">
        <w:rPr>
          <w:rFonts w:ascii="Comic Sans MS" w:eastAsia="Times New Roman" w:hAnsi="Comic Sans MS" w:cs="Traditional Arabic"/>
          <w:b/>
          <w:bCs/>
          <w:color w:val="FF0000"/>
          <w:sz w:val="48"/>
          <w:szCs w:val="48"/>
          <w:lang w:eastAsia="fr-FR"/>
        </w:rPr>
        <w:t xml:space="preserve"> ) </w:t>
      </w:r>
      <w:r w:rsidRPr="002E4DDB">
        <w:rPr>
          <w:rFonts w:ascii="Comic Sans MS" w:eastAsia="Times New Roman" w:hAnsi="Comic Sans MS" w:cs="Traditional Arabic"/>
          <w:b/>
          <w:bCs/>
          <w:color w:val="000000"/>
          <w:sz w:val="48"/>
          <w:szCs w:val="48"/>
          <w:rtl/>
          <w:lang w:eastAsia="fr-FR"/>
        </w:rPr>
        <w:t>أي يذكي أحدهم نفسه بالعمل بما تعلم ثم يسعى لتزكية غيره بأمره بالمعروف و نهيه عن المنكر</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t>إذا التبرك المشروع بالذوات بذات النبي فقط و ما يتعلق بالنبي فقط ..التعلق بذوات المخلوق إذا كان من العلماء وإذا كان من الدعاة المخلصين الذين يطابق أقوالهم أفعالهم فالبركة بهؤلاء بطلب العلم منهم و طلب الدعاء منهم لنيل الخير الكثير من علمهم و دعائهم أما التبرك بالأشخاص العوام حتى من العلماء بذواتهم هذا لا يجوز و بالأموات أيضا هذا لا يجوز ولا بالأحجار أو بعيون الماء لا يجوز ولا بأحجار الكعبة و أستارها لا يجوز و بالحجر الأسود لا يجوز إلا كما ذكرنا و بباب غرفة قبر النبي صلى الله عليه و سلم هذا لا يجوز على الإطلاق</w:t>
      </w:r>
      <w:r w:rsidRPr="002E4DDB">
        <w:rPr>
          <w:rFonts w:ascii="Comic Sans MS" w:eastAsia="Times New Roman" w:hAnsi="Comic Sans MS" w:cs="Traditional Arabic"/>
          <w:b/>
          <w:bCs/>
          <w:color w:val="000000"/>
          <w:sz w:val="48"/>
          <w:szCs w:val="48"/>
          <w:lang w:eastAsia="fr-FR"/>
        </w:rPr>
        <w:br/>
      </w:r>
      <w:r w:rsidRPr="002E4DDB">
        <w:rPr>
          <w:rFonts w:ascii="Comic Sans MS" w:eastAsia="Times New Roman" w:hAnsi="Comic Sans MS" w:cs="Traditional Arabic"/>
          <w:b/>
          <w:bCs/>
          <w:color w:val="000000"/>
          <w:sz w:val="48"/>
          <w:szCs w:val="48"/>
          <w:rtl/>
          <w:lang w:eastAsia="fr-FR"/>
        </w:rPr>
        <w:lastRenderedPageBreak/>
        <w:t xml:space="preserve">ثانيا :من أنواع التبرك أن يكون التبرك بأمر غير مشروع كالتبرك بالأحجار و الأشجار و القبور و القباب المنصوبة على كثير من القبور التي يسمى أصحابها بأولياء الله الصالحين ونحو ذلك هذا كله من الشرك الأكبر عند الاعتقاد و هذا الكلام له دليل من سنة النبي صلى الله عليه و سلم حديث رواه الإمام الترمذي في السنن وهو حديث صحيح فعن أبي </w:t>
      </w:r>
      <w:proofErr w:type="spellStart"/>
      <w:r w:rsidRPr="002E4DDB">
        <w:rPr>
          <w:rFonts w:ascii="Comic Sans MS" w:eastAsia="Times New Roman" w:hAnsi="Comic Sans MS" w:cs="Traditional Arabic"/>
          <w:b/>
          <w:bCs/>
          <w:color w:val="000000"/>
          <w:sz w:val="48"/>
          <w:szCs w:val="48"/>
          <w:rtl/>
          <w:lang w:eastAsia="fr-FR"/>
        </w:rPr>
        <w:t>واقد</w:t>
      </w:r>
      <w:proofErr w:type="spellEnd"/>
      <w:r w:rsidRPr="002E4DDB">
        <w:rPr>
          <w:rFonts w:ascii="Comic Sans MS" w:eastAsia="Times New Roman" w:hAnsi="Comic Sans MS" w:cs="Traditional Arabic"/>
          <w:b/>
          <w:bCs/>
          <w:color w:val="000000"/>
          <w:sz w:val="48"/>
          <w:szCs w:val="48"/>
          <w:rtl/>
          <w:lang w:eastAsia="fr-FR"/>
        </w:rPr>
        <w:t xml:space="preserve"> الليثي قال خرجنا مع رسول الله صلى الله عليه وسلم إلى حنين ونحن </w:t>
      </w:r>
      <w:proofErr w:type="spellStart"/>
      <w:r w:rsidRPr="002E4DDB">
        <w:rPr>
          <w:rFonts w:ascii="Comic Sans MS" w:eastAsia="Times New Roman" w:hAnsi="Comic Sans MS" w:cs="Traditional Arabic"/>
          <w:b/>
          <w:bCs/>
          <w:color w:val="000000"/>
          <w:sz w:val="48"/>
          <w:szCs w:val="48"/>
          <w:rtl/>
          <w:lang w:eastAsia="fr-FR"/>
        </w:rPr>
        <w:t>حدثاء</w:t>
      </w:r>
      <w:proofErr w:type="spellEnd"/>
      <w:r w:rsidRPr="002E4DDB">
        <w:rPr>
          <w:rFonts w:ascii="Comic Sans MS" w:eastAsia="Times New Roman" w:hAnsi="Comic Sans MS" w:cs="Traditional Arabic"/>
          <w:b/>
          <w:bCs/>
          <w:color w:val="000000"/>
          <w:sz w:val="48"/>
          <w:szCs w:val="48"/>
          <w:rtl/>
          <w:lang w:eastAsia="fr-FR"/>
        </w:rPr>
        <w:t xml:space="preserve"> عهد بالإسلام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وللمشركين </w:t>
      </w:r>
      <w:proofErr w:type="spellStart"/>
      <w:r w:rsidRPr="002E4DDB">
        <w:rPr>
          <w:rFonts w:ascii="Comic Sans MS" w:eastAsia="Times New Roman" w:hAnsi="Comic Sans MS" w:cs="Traditional Arabic"/>
          <w:b/>
          <w:bCs/>
          <w:color w:val="000000"/>
          <w:sz w:val="48"/>
          <w:szCs w:val="48"/>
          <w:rtl/>
          <w:lang w:eastAsia="fr-FR"/>
        </w:rPr>
        <w:t>سدرة</w:t>
      </w:r>
      <w:proofErr w:type="spellEnd"/>
      <w:r w:rsidRPr="002E4DDB">
        <w:rPr>
          <w:rFonts w:ascii="Comic Sans MS" w:eastAsia="Times New Roman" w:hAnsi="Comic Sans MS" w:cs="Traditional Arabic"/>
          <w:b/>
          <w:bCs/>
          <w:color w:val="000000"/>
          <w:sz w:val="48"/>
          <w:szCs w:val="48"/>
          <w:rtl/>
          <w:lang w:eastAsia="fr-FR"/>
        </w:rPr>
        <w:t xml:space="preserve"> يعكفون عندها </w:t>
      </w:r>
      <w:proofErr w:type="spellStart"/>
      <w:r w:rsidRPr="002E4DDB">
        <w:rPr>
          <w:rFonts w:ascii="Comic Sans MS" w:eastAsia="Times New Roman" w:hAnsi="Comic Sans MS" w:cs="Traditional Arabic"/>
          <w:b/>
          <w:bCs/>
          <w:color w:val="000000"/>
          <w:sz w:val="48"/>
          <w:szCs w:val="48"/>
          <w:rtl/>
          <w:lang w:eastAsia="fr-FR"/>
        </w:rPr>
        <w:t>وينوطون</w:t>
      </w:r>
      <w:proofErr w:type="spellEnd"/>
      <w:r w:rsidRPr="002E4DDB">
        <w:rPr>
          <w:rFonts w:ascii="Comic Sans MS" w:eastAsia="Times New Roman" w:hAnsi="Comic Sans MS" w:cs="Traditional Arabic"/>
          <w:b/>
          <w:bCs/>
          <w:color w:val="000000"/>
          <w:sz w:val="48"/>
          <w:szCs w:val="48"/>
          <w:rtl/>
          <w:lang w:eastAsia="fr-FR"/>
        </w:rPr>
        <w:t xml:space="preserve">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w:t>
      </w:r>
      <w:proofErr w:type="spellStart"/>
      <w:r w:rsidRPr="002E4DDB">
        <w:rPr>
          <w:rFonts w:ascii="Comic Sans MS" w:eastAsia="Times New Roman" w:hAnsi="Comic Sans MS" w:cs="Traditional Arabic"/>
          <w:b/>
          <w:bCs/>
          <w:color w:val="000000"/>
          <w:sz w:val="48"/>
          <w:szCs w:val="48"/>
          <w:rtl/>
          <w:lang w:eastAsia="fr-FR"/>
        </w:rPr>
        <w:t>أسلحتهم،</w:t>
      </w:r>
      <w:proofErr w:type="spellEnd"/>
      <w:r w:rsidRPr="002E4DDB">
        <w:rPr>
          <w:rFonts w:ascii="Comic Sans MS" w:eastAsia="Times New Roman" w:hAnsi="Comic Sans MS" w:cs="Traditional Arabic"/>
          <w:b/>
          <w:bCs/>
          <w:color w:val="000000"/>
          <w:sz w:val="48"/>
          <w:szCs w:val="48"/>
          <w:rtl/>
          <w:lang w:eastAsia="fr-FR"/>
        </w:rPr>
        <w:t xml:space="preserve"> يقال </w:t>
      </w:r>
      <w:proofErr w:type="spellStart"/>
      <w:r w:rsidRPr="002E4DDB">
        <w:rPr>
          <w:rFonts w:ascii="Comic Sans MS" w:eastAsia="Times New Roman" w:hAnsi="Comic Sans MS" w:cs="Traditional Arabic"/>
          <w:b/>
          <w:bCs/>
          <w:color w:val="000000"/>
          <w:sz w:val="48"/>
          <w:szCs w:val="48"/>
          <w:rtl/>
          <w:lang w:eastAsia="fr-FR"/>
        </w:rPr>
        <w:t>لها:</w:t>
      </w:r>
      <w:proofErr w:type="spellEnd"/>
      <w:r w:rsidRPr="002E4DDB">
        <w:rPr>
          <w:rFonts w:ascii="Comic Sans MS" w:eastAsia="Times New Roman" w:hAnsi="Comic Sans MS" w:cs="Traditional Arabic"/>
          <w:b/>
          <w:bCs/>
          <w:color w:val="000000"/>
          <w:sz w:val="48"/>
          <w:szCs w:val="48"/>
          <w:rtl/>
          <w:lang w:eastAsia="fr-FR"/>
        </w:rPr>
        <w:t xml:space="preserve"> ذات </w:t>
      </w:r>
      <w:proofErr w:type="spellStart"/>
      <w:r w:rsidRPr="002E4DDB">
        <w:rPr>
          <w:rFonts w:ascii="Comic Sans MS" w:eastAsia="Times New Roman" w:hAnsi="Comic Sans MS" w:cs="Traditional Arabic"/>
          <w:b/>
          <w:bCs/>
          <w:color w:val="000000"/>
          <w:sz w:val="48"/>
          <w:szCs w:val="48"/>
          <w:rtl/>
          <w:lang w:eastAsia="fr-FR"/>
        </w:rPr>
        <w:t>أنواط،</w:t>
      </w:r>
      <w:proofErr w:type="spellEnd"/>
      <w:r w:rsidRPr="002E4DDB">
        <w:rPr>
          <w:rFonts w:ascii="Comic Sans MS" w:eastAsia="Times New Roman" w:hAnsi="Comic Sans MS" w:cs="Traditional Arabic"/>
          <w:b/>
          <w:bCs/>
          <w:color w:val="000000"/>
          <w:sz w:val="48"/>
          <w:szCs w:val="48"/>
          <w:rtl/>
          <w:lang w:eastAsia="fr-FR"/>
        </w:rPr>
        <w:t xml:space="preserve"> فمررنا </w:t>
      </w:r>
      <w:proofErr w:type="spellStart"/>
      <w:r w:rsidRPr="002E4DDB">
        <w:rPr>
          <w:rFonts w:ascii="Comic Sans MS" w:eastAsia="Times New Roman" w:hAnsi="Comic Sans MS" w:cs="Traditional Arabic"/>
          <w:b/>
          <w:bCs/>
          <w:color w:val="000000"/>
          <w:sz w:val="48"/>
          <w:szCs w:val="48"/>
          <w:rtl/>
          <w:lang w:eastAsia="fr-FR"/>
        </w:rPr>
        <w:t>بسدرة</w:t>
      </w:r>
      <w:proofErr w:type="spellEnd"/>
      <w:r w:rsidRPr="002E4DDB">
        <w:rPr>
          <w:rFonts w:ascii="Comic Sans MS" w:eastAsia="Times New Roman" w:hAnsi="Comic Sans MS" w:cs="Traditional Arabic"/>
          <w:b/>
          <w:bCs/>
          <w:color w:val="000000"/>
          <w:sz w:val="48"/>
          <w:szCs w:val="48"/>
          <w:rtl/>
          <w:lang w:eastAsia="fr-FR"/>
        </w:rPr>
        <w:t xml:space="preserve"> </w:t>
      </w:r>
      <w:proofErr w:type="spellStart"/>
      <w:r w:rsidRPr="002E4DDB">
        <w:rPr>
          <w:rFonts w:ascii="Comic Sans MS" w:eastAsia="Times New Roman" w:hAnsi="Comic Sans MS" w:cs="Traditional Arabic"/>
          <w:b/>
          <w:bCs/>
          <w:color w:val="000000"/>
          <w:sz w:val="48"/>
          <w:szCs w:val="48"/>
          <w:rtl/>
          <w:lang w:eastAsia="fr-FR"/>
        </w:rPr>
        <w:t>فقلنا:</w:t>
      </w:r>
      <w:proofErr w:type="spellEnd"/>
      <w:r w:rsidRPr="002E4DDB">
        <w:rPr>
          <w:rFonts w:ascii="Comic Sans MS" w:eastAsia="Times New Roman" w:hAnsi="Comic Sans MS" w:cs="Traditional Arabic"/>
          <w:b/>
          <w:bCs/>
          <w:color w:val="000000"/>
          <w:sz w:val="48"/>
          <w:szCs w:val="48"/>
          <w:rtl/>
          <w:lang w:eastAsia="fr-FR"/>
        </w:rPr>
        <w:t xml:space="preserve"> يا رسول الله اجعل لنا ذات أنواط كما لهم ذات أنواط فقال رسول الله صلى الله عليه </w:t>
      </w:r>
      <w:proofErr w:type="spellStart"/>
      <w:r w:rsidRPr="002E4DDB">
        <w:rPr>
          <w:rFonts w:ascii="Comic Sans MS" w:eastAsia="Times New Roman" w:hAnsi="Comic Sans MS" w:cs="Traditional Arabic"/>
          <w:b/>
          <w:bCs/>
          <w:color w:val="000000"/>
          <w:sz w:val="48"/>
          <w:szCs w:val="48"/>
          <w:rtl/>
          <w:lang w:eastAsia="fr-FR"/>
        </w:rPr>
        <w:t>وسلم:</w:t>
      </w:r>
      <w:proofErr w:type="spellEnd"/>
      <w:r w:rsidRPr="002E4DDB">
        <w:rPr>
          <w:rFonts w:ascii="Comic Sans MS" w:eastAsia="Times New Roman" w:hAnsi="Comic Sans MS" w:cs="Traditional Arabic"/>
          <w:b/>
          <w:bCs/>
          <w:color w:val="000000"/>
          <w:sz w:val="48"/>
          <w:szCs w:val="48"/>
          <w:rtl/>
          <w:lang w:eastAsia="fr-FR"/>
        </w:rPr>
        <w:t xml:space="preserve">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الله </w:t>
      </w:r>
      <w:proofErr w:type="spellStart"/>
      <w:r w:rsidRPr="002E4DDB">
        <w:rPr>
          <w:rFonts w:ascii="Comic Sans MS" w:eastAsia="Times New Roman" w:hAnsi="Comic Sans MS" w:cs="Traditional Arabic"/>
          <w:b/>
          <w:bCs/>
          <w:color w:val="000000"/>
          <w:sz w:val="48"/>
          <w:szCs w:val="48"/>
          <w:rtl/>
          <w:lang w:eastAsia="fr-FR"/>
        </w:rPr>
        <w:t>أكبر،</w:t>
      </w:r>
      <w:proofErr w:type="spellEnd"/>
      <w:r w:rsidRPr="002E4DDB">
        <w:rPr>
          <w:rFonts w:ascii="Comic Sans MS" w:eastAsia="Times New Roman" w:hAnsi="Comic Sans MS" w:cs="Traditional Arabic"/>
          <w:b/>
          <w:bCs/>
          <w:color w:val="000000"/>
          <w:sz w:val="48"/>
          <w:szCs w:val="48"/>
          <w:rtl/>
          <w:lang w:eastAsia="fr-FR"/>
        </w:rPr>
        <w:t xml:space="preserve"> إنها السنن. قلتم ـ والذي نفسي بيده ـ كما قالت بنو إسرائيل لموسى </w:t>
      </w:r>
      <w:r w:rsidRPr="002E4DDB">
        <w:rPr>
          <w:rFonts w:ascii="Comic Sans MS" w:eastAsia="Times New Roman" w:hAnsi="Comic Sans MS" w:cs="Traditional Arabic"/>
          <w:b/>
          <w:bCs/>
          <w:color w:val="000000"/>
          <w:sz w:val="48"/>
          <w:szCs w:val="48"/>
          <w:lang w:eastAsia="fr-FR"/>
        </w:rPr>
        <w:t xml:space="preserve">:.. </w:t>
      </w:r>
      <w:proofErr w:type="gramStart"/>
      <w:r w:rsidRPr="002E4DDB">
        <w:rPr>
          <w:rFonts w:ascii="Comic Sans MS" w:eastAsia="Times New Roman" w:hAnsi="Comic Sans MS" w:cs="Traditional Arabic"/>
          <w:b/>
          <w:bCs/>
          <w:color w:val="F50E0E"/>
          <w:sz w:val="48"/>
          <w:szCs w:val="48"/>
          <w:lang w:eastAsia="fr-FR"/>
        </w:rPr>
        <w:t xml:space="preserve">( </w:t>
      </w:r>
      <w:r w:rsidRPr="002E4DDB">
        <w:rPr>
          <w:rFonts w:ascii="Comic Sans MS" w:eastAsia="Times New Roman" w:hAnsi="Comic Sans MS" w:cs="Traditional Arabic"/>
          <w:b/>
          <w:bCs/>
          <w:color w:val="F50E0E"/>
          <w:sz w:val="48"/>
          <w:szCs w:val="48"/>
          <w:rtl/>
          <w:lang w:eastAsia="fr-FR"/>
        </w:rPr>
        <w:t>اج</w:t>
      </w:r>
      <w:proofErr w:type="gramEnd"/>
      <w:r w:rsidRPr="002E4DDB">
        <w:rPr>
          <w:rFonts w:ascii="Comic Sans MS" w:eastAsia="Times New Roman" w:hAnsi="Comic Sans MS" w:cs="Traditional Arabic"/>
          <w:b/>
          <w:bCs/>
          <w:color w:val="F50E0E"/>
          <w:sz w:val="48"/>
          <w:szCs w:val="48"/>
          <w:rtl/>
          <w:lang w:eastAsia="fr-FR"/>
        </w:rPr>
        <w:t>ْعَل لَّنَا إِلَـهاً كَمَا لَهُمْ آلِهَةٌ قَالَ إِنَّكُمْ قَوْمٌ تَجْهَلُونَ</w:t>
      </w:r>
      <w:proofErr w:type="spellStart"/>
      <w:r w:rsidRPr="002E4DDB">
        <w:rPr>
          <w:rFonts w:ascii="Comic Sans MS" w:eastAsia="Times New Roman" w:hAnsi="Comic Sans MS" w:cs="Traditional Arabic"/>
          <w:b/>
          <w:bCs/>
          <w:color w:val="F50E0E"/>
          <w:sz w:val="48"/>
          <w:szCs w:val="48"/>
          <w:rtl/>
          <w:lang w:eastAsia="fr-FR"/>
        </w:rPr>
        <w:t>)</w:t>
      </w:r>
      <w:proofErr w:type="spellEnd"/>
      <w:r w:rsidRPr="002E4DDB">
        <w:rPr>
          <w:rFonts w:ascii="Comic Sans MS" w:eastAsia="Times New Roman" w:hAnsi="Comic Sans MS" w:cs="Traditional Arabic"/>
          <w:b/>
          <w:bCs/>
          <w:color w:val="F50E0E"/>
          <w:sz w:val="48"/>
          <w:szCs w:val="48"/>
          <w:rtl/>
          <w:lang w:eastAsia="fr-FR"/>
        </w:rPr>
        <w:t xml:space="preserve"> </w:t>
      </w:r>
      <w:proofErr w:type="gramStart"/>
      <w:r w:rsidRPr="002E4DDB">
        <w:rPr>
          <w:rFonts w:ascii="Comic Sans MS" w:eastAsia="Times New Roman" w:hAnsi="Comic Sans MS" w:cs="Traditional Arabic"/>
          <w:b/>
          <w:bCs/>
          <w:color w:val="F50E0E"/>
          <w:sz w:val="48"/>
          <w:szCs w:val="48"/>
          <w:rtl/>
          <w:lang w:eastAsia="fr-FR"/>
        </w:rPr>
        <w:t xml:space="preserve">(الأعراف </w:t>
      </w:r>
      <w:proofErr w:type="spellStart"/>
      <w:r w:rsidRPr="002E4DDB">
        <w:rPr>
          <w:rFonts w:ascii="Comic Sans MS" w:eastAsia="Times New Roman" w:hAnsi="Comic Sans MS" w:cs="Traditional Arabic"/>
          <w:b/>
          <w:bCs/>
          <w:color w:val="F50E0E"/>
          <w:sz w:val="48"/>
          <w:szCs w:val="48"/>
          <w:rtl/>
          <w:lang w:eastAsia="fr-FR"/>
        </w:rPr>
        <w:t>:</w:t>
      </w:r>
      <w:proofErr w:type="spellEnd"/>
      <w:proofErr w:type="gramEnd"/>
      <w:r w:rsidRPr="002E4DDB">
        <w:rPr>
          <w:rFonts w:ascii="Comic Sans MS" w:eastAsia="Times New Roman" w:hAnsi="Comic Sans MS" w:cs="Traditional Arabic"/>
          <w:b/>
          <w:bCs/>
          <w:color w:val="F50E0E"/>
          <w:sz w:val="48"/>
          <w:szCs w:val="48"/>
          <w:rtl/>
          <w:lang w:eastAsia="fr-FR"/>
        </w:rPr>
        <w:t xml:space="preserve"> 138</w:t>
      </w:r>
      <w:r w:rsidRPr="002E4DDB">
        <w:rPr>
          <w:rFonts w:ascii="Comic Sans MS" w:eastAsia="Times New Roman" w:hAnsi="Comic Sans MS" w:cs="Traditional Arabic"/>
          <w:b/>
          <w:bCs/>
          <w:color w:val="F50E0E"/>
          <w:sz w:val="48"/>
          <w:szCs w:val="48"/>
          <w:lang w:eastAsia="fr-FR"/>
        </w:rPr>
        <w:t xml:space="preserve"> ) </w:t>
      </w:r>
      <w:r w:rsidRPr="002E4DDB">
        <w:rPr>
          <w:rFonts w:ascii="Comic Sans MS" w:eastAsia="Times New Roman" w:hAnsi="Comic Sans MS" w:cs="Traditional Arabic"/>
          <w:b/>
          <w:bCs/>
          <w:color w:val="000000"/>
          <w:sz w:val="48"/>
          <w:szCs w:val="48"/>
          <w:rtl/>
          <w:lang w:eastAsia="fr-FR"/>
        </w:rPr>
        <w:t xml:space="preserve">لتركبن سنن من كان قبلكم </w:t>
      </w:r>
      <w:proofErr w:type="spellStart"/>
      <w:r w:rsidRPr="002E4DDB">
        <w:rPr>
          <w:rFonts w:ascii="Comic Sans MS" w:eastAsia="Times New Roman" w:hAnsi="Comic Sans MS" w:cs="Traditional Arabic"/>
          <w:b/>
          <w:bCs/>
          <w:color w:val="000000"/>
          <w:sz w:val="48"/>
          <w:szCs w:val="48"/>
          <w:rtl/>
          <w:lang w:eastAsia="fr-FR"/>
        </w:rPr>
        <w:t>..</w:t>
      </w:r>
      <w:proofErr w:type="spellEnd"/>
      <w:r w:rsidRPr="002E4DDB">
        <w:rPr>
          <w:rFonts w:ascii="Comic Sans MS" w:eastAsia="Times New Roman" w:hAnsi="Comic Sans MS" w:cs="Traditional Arabic"/>
          <w:b/>
          <w:bCs/>
          <w:color w:val="000000"/>
          <w:sz w:val="48"/>
          <w:szCs w:val="48"/>
          <w:rtl/>
          <w:lang w:eastAsia="fr-FR"/>
        </w:rPr>
        <w:t xml:space="preserve"> رواه الترمذي و من المعروف إن غزوة حنين كانت في السنة الثامنة من الهجرة من بعد فتح مكة حينما خرج النبي صلى الله عليه و سلم من المدينة و أخذ الكثير من الصحابة معه لفتح مكة و كان قد دخل الكثير من أهل مكة الإسلام خوفا من جيش المسلمين و حفاظا علي </w:t>
      </w:r>
      <w:r w:rsidRPr="002E4DDB">
        <w:rPr>
          <w:rFonts w:ascii="Comic Sans MS" w:eastAsia="Times New Roman" w:hAnsi="Comic Sans MS" w:cs="Traditional Arabic"/>
          <w:b/>
          <w:bCs/>
          <w:color w:val="000000"/>
          <w:sz w:val="48"/>
          <w:szCs w:val="48"/>
          <w:rtl/>
          <w:lang w:eastAsia="fr-FR"/>
        </w:rPr>
        <w:lastRenderedPageBreak/>
        <w:t xml:space="preserve">أنفسهم و أموالهم لذلك كانوا حديثي عهد بالإسلام و عندما دخل النبي لفتح مكة تحالفت قبيلة </w:t>
      </w:r>
      <w:proofErr w:type="spellStart"/>
      <w:r w:rsidRPr="002E4DDB">
        <w:rPr>
          <w:rFonts w:ascii="Comic Sans MS" w:eastAsia="Times New Roman" w:hAnsi="Comic Sans MS" w:cs="Traditional Arabic"/>
          <w:b/>
          <w:bCs/>
          <w:color w:val="000000"/>
          <w:sz w:val="48"/>
          <w:szCs w:val="48"/>
          <w:rtl/>
          <w:lang w:eastAsia="fr-FR"/>
        </w:rPr>
        <w:t>ثقيف</w:t>
      </w:r>
      <w:proofErr w:type="spellEnd"/>
      <w:r w:rsidRPr="002E4DDB">
        <w:rPr>
          <w:rFonts w:ascii="Comic Sans MS" w:eastAsia="Times New Roman" w:hAnsi="Comic Sans MS" w:cs="Traditional Arabic"/>
          <w:b/>
          <w:bCs/>
          <w:color w:val="000000"/>
          <w:sz w:val="48"/>
          <w:szCs w:val="48"/>
          <w:rtl/>
          <w:lang w:eastAsia="fr-FR"/>
        </w:rPr>
        <w:t xml:space="preserve"> و بعض قبائل مكة و خرجوا لحرب النبي صلى الله عليه وسلم عند حنين و كانوا </w:t>
      </w:r>
      <w:proofErr w:type="spellStart"/>
      <w:r w:rsidRPr="002E4DDB">
        <w:rPr>
          <w:rFonts w:ascii="Comic Sans MS" w:eastAsia="Times New Roman" w:hAnsi="Comic Sans MS" w:cs="Traditional Arabic"/>
          <w:b/>
          <w:bCs/>
          <w:color w:val="000000"/>
          <w:sz w:val="48"/>
          <w:szCs w:val="48"/>
          <w:rtl/>
          <w:lang w:eastAsia="fr-FR"/>
        </w:rPr>
        <w:t>حدثاء</w:t>
      </w:r>
      <w:proofErr w:type="spellEnd"/>
      <w:r w:rsidRPr="002E4DDB">
        <w:rPr>
          <w:rFonts w:ascii="Comic Sans MS" w:eastAsia="Times New Roman" w:hAnsi="Comic Sans MS" w:cs="Traditional Arabic"/>
          <w:b/>
          <w:bCs/>
          <w:color w:val="000000"/>
          <w:sz w:val="48"/>
          <w:szCs w:val="48"/>
          <w:rtl/>
          <w:lang w:eastAsia="fr-FR"/>
        </w:rPr>
        <w:t xml:space="preserve"> عهد بالإسلام و هذا بمثابة اعتذار من أبي </w:t>
      </w:r>
      <w:proofErr w:type="spellStart"/>
      <w:r w:rsidRPr="002E4DDB">
        <w:rPr>
          <w:rFonts w:ascii="Comic Sans MS" w:eastAsia="Times New Roman" w:hAnsi="Comic Sans MS" w:cs="Traditional Arabic"/>
          <w:b/>
          <w:bCs/>
          <w:color w:val="000000"/>
          <w:sz w:val="48"/>
          <w:szCs w:val="48"/>
          <w:rtl/>
          <w:lang w:eastAsia="fr-FR"/>
        </w:rPr>
        <w:t>واقد</w:t>
      </w:r>
      <w:proofErr w:type="spellEnd"/>
      <w:r w:rsidRPr="002E4DDB">
        <w:rPr>
          <w:rFonts w:ascii="Comic Sans MS" w:eastAsia="Times New Roman" w:hAnsi="Comic Sans MS" w:cs="Traditional Arabic"/>
          <w:b/>
          <w:bCs/>
          <w:color w:val="000000"/>
          <w:sz w:val="48"/>
          <w:szCs w:val="48"/>
          <w:rtl/>
          <w:lang w:eastAsia="fr-FR"/>
        </w:rPr>
        <w:t xml:space="preserve"> لما وقع منهم لأنه كان لا يزال عندهم تعلق ببعض عادات الشرك التي كانوا يفعلونها و قد كان للمشركين </w:t>
      </w:r>
      <w:proofErr w:type="spellStart"/>
      <w:r w:rsidRPr="002E4DDB">
        <w:rPr>
          <w:rFonts w:ascii="Comic Sans MS" w:eastAsia="Times New Roman" w:hAnsi="Comic Sans MS" w:cs="Traditional Arabic"/>
          <w:b/>
          <w:bCs/>
          <w:color w:val="000000"/>
          <w:sz w:val="48"/>
          <w:szCs w:val="48"/>
          <w:rtl/>
          <w:lang w:eastAsia="fr-FR"/>
        </w:rPr>
        <w:t>سدرة</w:t>
      </w:r>
      <w:proofErr w:type="spellEnd"/>
      <w:r w:rsidRPr="002E4DDB">
        <w:rPr>
          <w:rFonts w:ascii="Comic Sans MS" w:eastAsia="Times New Roman" w:hAnsi="Comic Sans MS" w:cs="Traditional Arabic"/>
          <w:b/>
          <w:bCs/>
          <w:color w:val="000000"/>
          <w:sz w:val="48"/>
          <w:szCs w:val="48"/>
          <w:rtl/>
          <w:lang w:eastAsia="fr-FR"/>
        </w:rPr>
        <w:t xml:space="preserve"> أي شجرة النبق و هي التي قال الله فيها </w:t>
      </w:r>
      <w:r w:rsidRPr="002E4DDB">
        <w:rPr>
          <w:rFonts w:ascii="Comic Sans MS" w:eastAsia="Times New Roman" w:hAnsi="Comic Sans MS" w:cs="Traditional Arabic"/>
          <w:b/>
          <w:bCs/>
          <w:color w:val="FF0000"/>
          <w:sz w:val="48"/>
          <w:szCs w:val="48"/>
          <w:lang w:eastAsia="fr-FR"/>
        </w:rPr>
        <w:t>(</w:t>
      </w:r>
      <w:r w:rsidRPr="002E4DDB">
        <w:rPr>
          <w:rFonts w:ascii="Comic Sans MS" w:eastAsia="Times New Roman" w:hAnsi="Comic Sans MS" w:cs="Traditional Arabic"/>
          <w:b/>
          <w:bCs/>
          <w:color w:val="FF0000"/>
          <w:sz w:val="48"/>
          <w:szCs w:val="48"/>
          <w:rtl/>
          <w:lang w:eastAsia="fr-FR"/>
        </w:rPr>
        <w:t>وَلَقَدْ رَآهُ نَزْلَةً أُخْرَى</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(النجم </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13 </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(عِندَ </w:t>
      </w:r>
      <w:proofErr w:type="spellStart"/>
      <w:r w:rsidRPr="002E4DDB">
        <w:rPr>
          <w:rFonts w:ascii="Comic Sans MS" w:eastAsia="Times New Roman" w:hAnsi="Comic Sans MS" w:cs="Traditional Arabic"/>
          <w:b/>
          <w:bCs/>
          <w:color w:val="FF0000"/>
          <w:sz w:val="48"/>
          <w:szCs w:val="48"/>
          <w:rtl/>
          <w:lang w:eastAsia="fr-FR"/>
        </w:rPr>
        <w:t>سِدْرَةِ</w:t>
      </w:r>
      <w:proofErr w:type="spellEnd"/>
      <w:r w:rsidRPr="002E4DDB">
        <w:rPr>
          <w:rFonts w:ascii="Comic Sans MS" w:eastAsia="Times New Roman" w:hAnsi="Comic Sans MS" w:cs="Traditional Arabic"/>
          <w:b/>
          <w:bCs/>
          <w:color w:val="FF0000"/>
          <w:sz w:val="48"/>
          <w:szCs w:val="48"/>
          <w:rtl/>
          <w:lang w:eastAsia="fr-FR"/>
        </w:rPr>
        <w:t xml:space="preserve"> الْمُنْتَهَى</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(النجم </w:t>
      </w:r>
      <w:proofErr w:type="spellStart"/>
      <w:r w:rsidRPr="002E4DDB">
        <w:rPr>
          <w:rFonts w:ascii="Comic Sans MS" w:eastAsia="Times New Roman" w:hAnsi="Comic Sans MS" w:cs="Traditional Arabic"/>
          <w:b/>
          <w:bCs/>
          <w:color w:val="FF0000"/>
          <w:sz w:val="48"/>
          <w:szCs w:val="48"/>
          <w:rtl/>
          <w:lang w:eastAsia="fr-FR"/>
        </w:rPr>
        <w:t>:</w:t>
      </w:r>
      <w:proofErr w:type="spellEnd"/>
      <w:r w:rsidRPr="002E4DDB">
        <w:rPr>
          <w:rFonts w:ascii="Comic Sans MS" w:eastAsia="Times New Roman" w:hAnsi="Comic Sans MS" w:cs="Traditional Arabic"/>
          <w:b/>
          <w:bCs/>
          <w:color w:val="FF0000"/>
          <w:sz w:val="48"/>
          <w:szCs w:val="48"/>
          <w:rtl/>
          <w:lang w:eastAsia="fr-FR"/>
        </w:rPr>
        <w:t xml:space="preserve"> 14</w:t>
      </w:r>
      <w:r w:rsidRPr="002E4DDB">
        <w:rPr>
          <w:rFonts w:ascii="Comic Sans MS" w:eastAsia="Times New Roman" w:hAnsi="Comic Sans MS" w:cs="Traditional Arabic"/>
          <w:b/>
          <w:bCs/>
          <w:color w:val="FF0000"/>
          <w:sz w:val="48"/>
          <w:szCs w:val="48"/>
          <w:lang w:eastAsia="fr-FR"/>
        </w:rPr>
        <w:t xml:space="preserve"> )</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rtl/>
          <w:lang w:eastAsia="fr-FR"/>
        </w:rPr>
        <w:t xml:space="preserve">أي أن حادثة المعراج كانت هي المرة الثانية التي يرى فيها النبي صلى الله عليه و سلم سيدنا جبريل على صورته ..أي له 600 جناح و يسد الأفق بعد أن رآه عند نزول الوحي للمرة الأولى بهذا الشكل و المقصود </w:t>
      </w:r>
      <w:proofErr w:type="spellStart"/>
      <w:r w:rsidRPr="002E4DDB">
        <w:rPr>
          <w:rFonts w:ascii="Comic Sans MS" w:eastAsia="Times New Roman" w:hAnsi="Comic Sans MS" w:cs="Traditional Arabic"/>
          <w:b/>
          <w:bCs/>
          <w:color w:val="000000"/>
          <w:sz w:val="48"/>
          <w:szCs w:val="48"/>
          <w:rtl/>
          <w:lang w:eastAsia="fr-FR"/>
        </w:rPr>
        <w:t>بسدرة</w:t>
      </w:r>
      <w:proofErr w:type="spellEnd"/>
      <w:r w:rsidRPr="002E4DDB">
        <w:rPr>
          <w:rFonts w:ascii="Comic Sans MS" w:eastAsia="Times New Roman" w:hAnsi="Comic Sans MS" w:cs="Traditional Arabic"/>
          <w:b/>
          <w:bCs/>
          <w:color w:val="000000"/>
          <w:sz w:val="48"/>
          <w:szCs w:val="48"/>
          <w:rtl/>
          <w:lang w:eastAsia="fr-FR"/>
        </w:rPr>
        <w:t xml:space="preserve"> المنتهي أي التي عندها ينتهي علم الخلائق أي علم البشر و هي التي تتفجر منها أنهار الجنة كلها و المقصود إنه كان للمشركين </w:t>
      </w:r>
      <w:proofErr w:type="spellStart"/>
      <w:r w:rsidRPr="002E4DDB">
        <w:rPr>
          <w:rFonts w:ascii="Comic Sans MS" w:eastAsia="Times New Roman" w:hAnsi="Comic Sans MS" w:cs="Traditional Arabic"/>
          <w:b/>
          <w:bCs/>
          <w:color w:val="000000"/>
          <w:sz w:val="48"/>
          <w:szCs w:val="48"/>
          <w:rtl/>
          <w:lang w:eastAsia="fr-FR"/>
        </w:rPr>
        <w:t>سدرة</w:t>
      </w:r>
      <w:proofErr w:type="spellEnd"/>
      <w:r w:rsidRPr="002E4DDB">
        <w:rPr>
          <w:rFonts w:ascii="Comic Sans MS" w:eastAsia="Times New Roman" w:hAnsi="Comic Sans MS" w:cs="Traditional Arabic"/>
          <w:b/>
          <w:bCs/>
          <w:color w:val="000000"/>
          <w:sz w:val="48"/>
          <w:szCs w:val="48"/>
          <w:rtl/>
          <w:lang w:eastAsia="fr-FR"/>
        </w:rPr>
        <w:t xml:space="preserve"> يعتكفون عندها و يعلقون عليها أسلحتهم طلبا للبركة و لجعل الأسلحة أقوى و أمضى مثلما تفعل بعض الأمهات الآن عندما تذهب بوليدها لأحد الشيوخ أو الأضرحة ليأخذ منه البركة و كانت هذه الشجرة تسمي ذات الأنواط أي التي يعلق عليها الأسلحة و عندما مر الصحابة بشجرة مثل </w:t>
      </w:r>
      <w:r w:rsidRPr="002E4DDB">
        <w:rPr>
          <w:rFonts w:ascii="Comic Sans MS" w:eastAsia="Times New Roman" w:hAnsi="Comic Sans MS" w:cs="Traditional Arabic"/>
          <w:b/>
          <w:bCs/>
          <w:color w:val="000000"/>
          <w:sz w:val="48"/>
          <w:szCs w:val="48"/>
          <w:rtl/>
          <w:lang w:eastAsia="fr-FR"/>
        </w:rPr>
        <w:lastRenderedPageBreak/>
        <w:t xml:space="preserve">شجرة المشركين انبهروا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و طلبوا أن تكون لهم </w:t>
      </w:r>
      <w:proofErr w:type="spellStart"/>
      <w:r w:rsidRPr="002E4DDB">
        <w:rPr>
          <w:rFonts w:ascii="Comic Sans MS" w:eastAsia="Times New Roman" w:hAnsi="Comic Sans MS" w:cs="Traditional Arabic"/>
          <w:b/>
          <w:bCs/>
          <w:color w:val="000000"/>
          <w:sz w:val="48"/>
          <w:szCs w:val="48"/>
          <w:rtl/>
          <w:lang w:eastAsia="fr-FR"/>
        </w:rPr>
        <w:t>سدرة</w:t>
      </w:r>
      <w:proofErr w:type="spellEnd"/>
      <w:r w:rsidRPr="002E4DDB">
        <w:rPr>
          <w:rFonts w:ascii="Comic Sans MS" w:eastAsia="Times New Roman" w:hAnsi="Comic Sans MS" w:cs="Traditional Arabic"/>
          <w:b/>
          <w:bCs/>
          <w:color w:val="000000"/>
          <w:sz w:val="48"/>
          <w:szCs w:val="48"/>
          <w:rtl/>
          <w:lang w:eastAsia="fr-FR"/>
        </w:rPr>
        <w:t xml:space="preserve"> مثلما للمشركين </w:t>
      </w:r>
      <w:proofErr w:type="spellStart"/>
      <w:r w:rsidRPr="002E4DDB">
        <w:rPr>
          <w:rFonts w:ascii="Comic Sans MS" w:eastAsia="Times New Roman" w:hAnsi="Comic Sans MS" w:cs="Traditional Arabic"/>
          <w:b/>
          <w:bCs/>
          <w:color w:val="000000"/>
          <w:sz w:val="48"/>
          <w:szCs w:val="48"/>
          <w:rtl/>
          <w:lang w:eastAsia="fr-FR"/>
        </w:rPr>
        <w:t>سدرة</w:t>
      </w:r>
      <w:proofErr w:type="spellEnd"/>
      <w:r w:rsidRPr="002E4DDB">
        <w:rPr>
          <w:rFonts w:ascii="Comic Sans MS" w:eastAsia="Times New Roman" w:hAnsi="Comic Sans MS" w:cs="Traditional Arabic"/>
          <w:b/>
          <w:bCs/>
          <w:color w:val="000000"/>
          <w:sz w:val="48"/>
          <w:szCs w:val="48"/>
          <w:rtl/>
          <w:lang w:eastAsia="fr-FR"/>
        </w:rPr>
        <w:t xml:space="preserve"> و هذا نراه كثيرا هذه الأيام من انبهار الشباب و تقليدهم للكفار في ملابسهم و أقوالهم و أفعالهم و هذا لا يجوز ..عندها قال الرسول صلى الله عليه وسلم عندما طلبوا منه ذلك الله اكبر تعظيما لهذا الطلب</w:t>
      </w:r>
      <w:proofErr w:type="gramStart"/>
      <w:r w:rsidRPr="002E4DDB">
        <w:rPr>
          <w:rFonts w:ascii="Comic Sans MS" w:eastAsia="Times New Roman" w:hAnsi="Comic Sans MS" w:cs="Traditional Arabic"/>
          <w:b/>
          <w:bCs/>
          <w:color w:val="000000"/>
          <w:sz w:val="48"/>
          <w:szCs w:val="48"/>
          <w:rtl/>
          <w:lang w:eastAsia="fr-FR"/>
        </w:rPr>
        <w:t xml:space="preserve"> الخطير </w:t>
      </w:r>
      <w:proofErr w:type="gramEnd"/>
      <w:r w:rsidRPr="002E4DDB">
        <w:rPr>
          <w:rFonts w:ascii="Comic Sans MS" w:eastAsia="Times New Roman" w:hAnsi="Comic Sans MS" w:cs="Traditional Arabic"/>
          <w:b/>
          <w:bCs/>
          <w:color w:val="000000"/>
          <w:sz w:val="48"/>
          <w:szCs w:val="48"/>
          <w:rtl/>
          <w:lang w:eastAsia="fr-FR"/>
        </w:rPr>
        <w:t xml:space="preserve">..إنها سنن أي هدي و طرق من كان قبلكم </w:t>
      </w:r>
      <w:r w:rsidRPr="002E4DDB">
        <w:rPr>
          <w:rFonts w:ascii="Comic Sans MS" w:eastAsia="Times New Roman" w:hAnsi="Comic Sans MS" w:cs="Traditional Arabic"/>
          <w:b/>
          <w:bCs/>
          <w:color w:val="008000"/>
          <w:sz w:val="48"/>
          <w:szCs w:val="48"/>
          <w:lang w:eastAsia="fr-FR"/>
        </w:rPr>
        <w:t xml:space="preserve">( </w:t>
      </w:r>
      <w:r w:rsidRPr="002E4DDB">
        <w:rPr>
          <w:rFonts w:ascii="Comic Sans MS" w:eastAsia="Times New Roman" w:hAnsi="Comic Sans MS" w:cs="Traditional Arabic"/>
          <w:b/>
          <w:bCs/>
          <w:color w:val="008000"/>
          <w:sz w:val="48"/>
          <w:szCs w:val="48"/>
          <w:rtl/>
          <w:lang w:eastAsia="fr-FR"/>
        </w:rPr>
        <w:t xml:space="preserve">لتركبن سنن من كان قبلكم شبرا بشبر وذراعا بذراع حتى لو دخلوا جحر ضب لدخلتموه </w:t>
      </w:r>
      <w:r w:rsidRPr="002E4DDB">
        <w:rPr>
          <w:rFonts w:ascii="Comic Sans MS" w:eastAsia="Times New Roman" w:hAnsi="Comic Sans MS" w:cs="Traditional Arabic"/>
          <w:b/>
          <w:bCs/>
          <w:color w:val="008000"/>
          <w:sz w:val="48"/>
          <w:szCs w:val="48"/>
          <w:lang w:eastAsia="fr-FR"/>
        </w:rPr>
        <w:t>)</w:t>
      </w:r>
      <w:r w:rsidRPr="002E4DDB">
        <w:rPr>
          <w:rFonts w:ascii="Comic Sans MS" w:eastAsia="Times New Roman" w:hAnsi="Comic Sans MS" w:cs="Traditional Arabic"/>
          <w:b/>
          <w:bCs/>
          <w:color w:val="000000"/>
          <w:sz w:val="48"/>
          <w:szCs w:val="48"/>
          <w:lang w:eastAsia="fr-FR"/>
        </w:rPr>
        <w:t xml:space="preserve"> </w:t>
      </w:r>
      <w:r w:rsidRPr="002E4DDB">
        <w:rPr>
          <w:rFonts w:ascii="Comic Sans MS" w:eastAsia="Times New Roman" w:hAnsi="Comic Sans MS" w:cs="Traditional Arabic"/>
          <w:b/>
          <w:bCs/>
          <w:color w:val="000000"/>
          <w:sz w:val="48"/>
          <w:szCs w:val="48"/>
          <w:rtl/>
          <w:lang w:eastAsia="fr-FR"/>
        </w:rPr>
        <w:t xml:space="preserve">و هذا تحذير من النبي صلى الله عليه وسلم لنا من أن نتشبه بهدي من كان قبلنا لأنها كانت سنن ضلالة وهنا نجد إن النبي شبه الفعل بالفعل و القول بالقول و ليس الفاعل بالفاعل فهناك فرق بين الفعل و الفاعل و القول و القائل فقد نجد أحد المسلمين يفعل فعل كفر و لكن ليس معنى هذا أن نحكم عليه بالكفر فمن الممكن أن يكون جاهلا فقد يقول أحد المسلمين قول الشرك و لكن هو ليس بمشرك لأنه قد يكون جاهلا أو عنده شبهه أو رأى كثيرا ممن يغتر بفعله كالمشايخ يفعلون هذا الفعل ظنا منه أنه يقربه إلى الله و خاصة عند الذهاب للأولياء فيجد عندهم الكثير من أصحاب العمائم يفعلون هذا فيغتر بفعلهم فلا يحكم عليه بالكفر إلا إذا قامت عليه الحجة فالصحابة هنا وقعوا في إحدى مفردات الشرك </w:t>
      </w:r>
      <w:r w:rsidRPr="002E4DDB">
        <w:rPr>
          <w:rFonts w:ascii="Comic Sans MS" w:eastAsia="Times New Roman" w:hAnsi="Comic Sans MS" w:cs="Traditional Arabic"/>
          <w:b/>
          <w:bCs/>
          <w:color w:val="000000"/>
          <w:sz w:val="48"/>
          <w:szCs w:val="48"/>
          <w:rtl/>
          <w:lang w:eastAsia="fr-FR"/>
        </w:rPr>
        <w:lastRenderedPageBreak/>
        <w:t xml:space="preserve">فهم في أول أمرهم كانوا قد آمنوا بالله إيمانا مجملا و بأن الله هو النافع الضار فقط و كثير من المسلمين يقع في مفردات الشرك و هو لا يعلم و لذلك النبي لم يكفرهم و كذلك عندما قال بنو إسرائيل هذا الكلام اعتقادا عذرهم موسى وهذا فعل يعتبر كفرا و العياذ بالله فالمسلم قد يكون عنده إيمان مجمل </w:t>
      </w:r>
      <w:proofErr w:type="spellStart"/>
      <w:r w:rsidRPr="002E4DDB">
        <w:rPr>
          <w:rFonts w:ascii="Comic Sans MS" w:eastAsia="Times New Roman" w:hAnsi="Comic Sans MS" w:cs="Traditional Arabic"/>
          <w:b/>
          <w:bCs/>
          <w:color w:val="000000"/>
          <w:sz w:val="48"/>
          <w:szCs w:val="48"/>
          <w:rtl/>
          <w:lang w:eastAsia="fr-FR"/>
        </w:rPr>
        <w:t>فاذا</w:t>
      </w:r>
      <w:proofErr w:type="spellEnd"/>
      <w:r w:rsidRPr="002E4DDB">
        <w:rPr>
          <w:rFonts w:ascii="Comic Sans MS" w:eastAsia="Times New Roman" w:hAnsi="Comic Sans MS" w:cs="Traditional Arabic"/>
          <w:b/>
          <w:bCs/>
          <w:color w:val="000000"/>
          <w:sz w:val="48"/>
          <w:szCs w:val="48"/>
          <w:rtl/>
          <w:lang w:eastAsia="fr-FR"/>
        </w:rPr>
        <w:t xml:space="preserve"> </w:t>
      </w:r>
      <w:proofErr w:type="spellStart"/>
      <w:r w:rsidRPr="002E4DDB">
        <w:rPr>
          <w:rFonts w:ascii="Comic Sans MS" w:eastAsia="Times New Roman" w:hAnsi="Comic Sans MS" w:cs="Traditional Arabic"/>
          <w:b/>
          <w:bCs/>
          <w:color w:val="000000"/>
          <w:sz w:val="48"/>
          <w:szCs w:val="48"/>
          <w:rtl/>
          <w:lang w:eastAsia="fr-FR"/>
        </w:rPr>
        <w:t>سألنا</w:t>
      </w:r>
      <w:proofErr w:type="spellEnd"/>
      <w:r w:rsidRPr="002E4DDB">
        <w:rPr>
          <w:rFonts w:ascii="Comic Sans MS" w:eastAsia="Times New Roman" w:hAnsi="Comic Sans MS" w:cs="Traditional Arabic"/>
          <w:b/>
          <w:bCs/>
          <w:color w:val="000000"/>
          <w:sz w:val="48"/>
          <w:szCs w:val="48"/>
          <w:rtl/>
          <w:lang w:eastAsia="fr-FR"/>
        </w:rPr>
        <w:t xml:space="preserve"> أي مسلم من النافع سيقول الله ..من الضار سيقول الله ..من الذي يملك هو الله الأمر لمن يقول لله و لكنه يقع في مفردات شركية كثيرة و هذه المفردات لا يقف عليها إلا العلماء ولذلك عندما أرسل الرسول صلى الله عليه وسلم أبا سعيد الخدري في إحدى السرايا ووجد بعض الروم أو النصارى يسجدون لأساقفتهم أو علمائهم فلما رجع للنبي سجد للنبي ظنا منه أن هذا العمل يقربه لله و لكن النبي صلى الله عليه وسلم أخبره إن هذا الفعل لا يكون إلا لله فالنبي صلى الله عليه وسلم راعي حال أبي سعيد الخدري و لم يكفره لأنه يعلم بأنه قد غاب عنه كثير من مفردات الشرك حتى استقر الإيمان و العقيدة و التوحيد في قلوب الصحابة بموت النبي صلى الله عليه و سلم و ننتبه الى هذا حتى يكون المسلم في دعوته الناس إلى الله عليما حكيما مدركا لهذه الأمور و هذه الأسرار قال فقد دل هذا الحديث على ما يفعله </w:t>
      </w:r>
      <w:r w:rsidRPr="002E4DDB">
        <w:rPr>
          <w:rFonts w:ascii="Comic Sans MS" w:eastAsia="Times New Roman" w:hAnsi="Comic Sans MS" w:cs="Traditional Arabic"/>
          <w:b/>
          <w:bCs/>
          <w:color w:val="000000"/>
          <w:sz w:val="48"/>
          <w:szCs w:val="48"/>
          <w:rtl/>
          <w:lang w:eastAsia="fr-FR"/>
        </w:rPr>
        <w:lastRenderedPageBreak/>
        <w:t xml:space="preserve">من يعتقد في الأشجار و الأحجار و نحوها من التبرك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و الوقوف عندها و الذبح لها هو الشرك بعينه و لهذا أخبر النبي صلى الله عليه وسلم في الحديث إن طلبهم هذا كطلب بني إسرائيل عندما قالوا لموسى اجعل لنا إلها كما لهم إله فهؤلاء طلبوا </w:t>
      </w:r>
      <w:proofErr w:type="spellStart"/>
      <w:r w:rsidRPr="002E4DDB">
        <w:rPr>
          <w:rFonts w:ascii="Comic Sans MS" w:eastAsia="Times New Roman" w:hAnsi="Comic Sans MS" w:cs="Traditional Arabic"/>
          <w:b/>
          <w:bCs/>
          <w:color w:val="000000"/>
          <w:sz w:val="48"/>
          <w:szCs w:val="48"/>
          <w:rtl/>
          <w:lang w:eastAsia="fr-FR"/>
        </w:rPr>
        <w:t>سدرة</w:t>
      </w:r>
      <w:proofErr w:type="spellEnd"/>
      <w:r w:rsidRPr="002E4DDB">
        <w:rPr>
          <w:rFonts w:ascii="Comic Sans MS" w:eastAsia="Times New Roman" w:hAnsi="Comic Sans MS" w:cs="Traditional Arabic"/>
          <w:b/>
          <w:bCs/>
          <w:color w:val="000000"/>
          <w:sz w:val="48"/>
          <w:szCs w:val="48"/>
          <w:rtl/>
          <w:lang w:eastAsia="fr-FR"/>
        </w:rPr>
        <w:t xml:space="preserve"> يتبركون </w:t>
      </w:r>
      <w:proofErr w:type="spellStart"/>
      <w:r w:rsidRPr="002E4DDB">
        <w:rPr>
          <w:rFonts w:ascii="Comic Sans MS" w:eastAsia="Times New Roman" w:hAnsi="Comic Sans MS" w:cs="Traditional Arabic"/>
          <w:b/>
          <w:bCs/>
          <w:color w:val="000000"/>
          <w:sz w:val="48"/>
          <w:szCs w:val="48"/>
          <w:rtl/>
          <w:lang w:eastAsia="fr-FR"/>
        </w:rPr>
        <w:t>بها</w:t>
      </w:r>
      <w:proofErr w:type="spellEnd"/>
      <w:r w:rsidRPr="002E4DDB">
        <w:rPr>
          <w:rFonts w:ascii="Comic Sans MS" w:eastAsia="Times New Roman" w:hAnsi="Comic Sans MS" w:cs="Traditional Arabic"/>
          <w:b/>
          <w:bCs/>
          <w:color w:val="000000"/>
          <w:sz w:val="48"/>
          <w:szCs w:val="48"/>
          <w:rtl/>
          <w:lang w:eastAsia="fr-FR"/>
        </w:rPr>
        <w:t xml:space="preserve"> كما يتبرك المشركون وهؤلاء طلبوا إلها من موسى كما لهؤلاء المشركين إله فيكون في كلا الطلبين منافاة للتوحيد لأن التبرك بالشجر نوع من الشرك و اتخاذ إله غير الله شرك واضح وفي قوله صلى الله عليه و سلم في الحديث لتركبن سنن من كان قبلكم أي ستتبعون سنن من كان قبلكم أي طرقهم و قد أكمل النبي صلى الله عليه و سلم هذا الحديث في رواية أخرى قال حتى لو دخل أحدهم جحر ضب لدخلتموه أي نجد الكفار يفعلون أفعالا في غاية القبح و مع ذلك نجد الشباب و الفتيات و النساء و حتى كبار السن يتشبهون بهذه الأفعال التي لا تليق بصاحب المروءة و الشهامة فنجد المرأة تعدت الخمسين و ترتدي بنطلونا كالمشركات و الشباب يعلق في رقبته السلاسل ظنا منه إنها الحضارة نسأل الله أن يرد المسلمين لدينهم ردا جميلا</w:t>
      </w:r>
    </w:p>
    <w:p w:rsidR="00597E52" w:rsidRPr="002E4DDB" w:rsidRDefault="00597E52">
      <w:pPr>
        <w:rPr>
          <w:rFonts w:hint="cs"/>
          <w:b/>
          <w:bCs/>
          <w:rtl/>
        </w:rPr>
      </w:pPr>
    </w:p>
    <w:p w:rsidR="002E4DDB" w:rsidRPr="002E4DDB" w:rsidRDefault="002E4DDB">
      <w:pPr>
        <w:rPr>
          <w:rFonts w:hint="cs"/>
          <w:b/>
          <w:bCs/>
          <w:rtl/>
        </w:rPr>
      </w:pPr>
    </w:p>
    <w:p w:rsidR="002E4DDB" w:rsidRPr="002E4DDB" w:rsidRDefault="002E4DDB" w:rsidP="002E4DDB">
      <w:pPr>
        <w:jc w:val="center"/>
        <w:rPr>
          <w:b/>
          <w:bCs/>
        </w:rPr>
      </w:pPr>
      <w:r w:rsidRPr="002E4DDB">
        <w:rPr>
          <w:b/>
          <w:bCs/>
          <w:noProof/>
          <w:lang w:eastAsia="fr-FR"/>
        </w:rPr>
        <w:lastRenderedPageBreak/>
        <w:drawing>
          <wp:inline distT="0" distB="0" distL="0" distR="0">
            <wp:extent cx="7439024" cy="2447925"/>
            <wp:effectExtent l="19050" t="0" r="0" b="0"/>
            <wp:docPr id="3" name="Image 2" descr="النصرة صور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نصرة صورة.gif"/>
                    <pic:cNvPicPr/>
                  </pic:nvPicPr>
                  <pic:blipFill>
                    <a:blip r:embed="rId5" cstate="print"/>
                    <a:stretch>
                      <a:fillRect/>
                    </a:stretch>
                  </pic:blipFill>
                  <pic:spPr>
                    <a:xfrm>
                      <a:off x="0" y="0"/>
                      <a:ext cx="7447390" cy="2450678"/>
                    </a:xfrm>
                    <a:prstGeom prst="rect">
                      <a:avLst/>
                    </a:prstGeom>
                  </pic:spPr>
                </pic:pic>
              </a:graphicData>
            </a:graphic>
          </wp:inline>
        </w:drawing>
      </w:r>
    </w:p>
    <w:sectPr w:rsidR="002E4DDB" w:rsidRPr="002E4DDB" w:rsidSect="002E4DDB">
      <w:pgSz w:w="11906" w:h="16838"/>
      <w:pgMar w:top="1440" w:right="1800" w:bottom="1440" w:left="180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DDB"/>
    <w:rsid w:val="002E4DDB"/>
    <w:rsid w:val="00597E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4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4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2857</Words>
  <Characters>15714</Characters>
  <Application>Microsoft Office Word</Application>
  <DocSecurity>0</DocSecurity>
  <Lines>130</Lines>
  <Paragraphs>37</Paragraphs>
  <ScaleCrop>false</ScaleCrop>
  <Company>BAHR Jerada Informatique</Company>
  <LinksUpToDate>false</LinksUpToDate>
  <CharactersWithSpaces>18534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BahrUser</dc:creator>
  <cp:keywords/>
  <dc:description/>
  <cp:lastModifiedBy>BahrUser</cp:lastModifiedBy>
  <cp:revision>2</cp:revision>
  <dcterms:created xsi:type="dcterms:W3CDTF">2012-09-11T10:25:00Z</dcterms:created>
  <dcterms:modified xsi:type="dcterms:W3CDTF">2012-09-11T10:32:00Z</dcterms:modified>
</cp:coreProperties>
</file>